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B8B" w:rsidRPr="00E723BE" w:rsidRDefault="00DB3B8B" w:rsidP="004603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723BE">
        <w:rPr>
          <w:rFonts w:ascii="Times New Roman" w:hAnsi="Times New Roman" w:cs="Times New Roman"/>
          <w:b/>
          <w:bCs/>
        </w:rPr>
        <w:t>SYLABUS DO PRZEDMIOTU</w:t>
      </w:r>
    </w:p>
    <w:p w:rsidR="00970B30" w:rsidRPr="00E723BE" w:rsidRDefault="00970B30" w:rsidP="004603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2"/>
        <w:gridCol w:w="5432"/>
      </w:tblGrid>
      <w:tr w:rsidR="00F6241C" w:rsidRPr="00E723BE" w:rsidTr="00E62FC5">
        <w:tc>
          <w:tcPr>
            <w:tcW w:w="3962" w:type="dxa"/>
          </w:tcPr>
          <w:p w:rsidR="00970B30" w:rsidRPr="00E62FC5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2FC5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432" w:type="dxa"/>
          </w:tcPr>
          <w:p w:rsidR="00970B30" w:rsidRPr="00E723BE" w:rsidRDefault="00C17035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 xml:space="preserve">Rachunkowość </w:t>
            </w:r>
          </w:p>
        </w:tc>
      </w:tr>
      <w:tr w:rsidR="00F6241C" w:rsidRPr="00E723BE" w:rsidTr="00E62FC5">
        <w:tc>
          <w:tcPr>
            <w:tcW w:w="3962" w:type="dxa"/>
          </w:tcPr>
          <w:p w:rsidR="00970B30" w:rsidRPr="00E62FC5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2FC5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432" w:type="dxa"/>
          </w:tcPr>
          <w:p w:rsidR="00970B30" w:rsidRPr="00E723BE" w:rsidRDefault="00F4220E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Finanse i r</w:t>
            </w:r>
            <w:r w:rsidR="00970B30" w:rsidRPr="00E723BE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="00C17035" w:rsidRPr="00E723BE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E723BE" w:rsidTr="00E62FC5">
        <w:tc>
          <w:tcPr>
            <w:tcW w:w="3962" w:type="dxa"/>
          </w:tcPr>
          <w:p w:rsidR="00970B30" w:rsidRPr="00E62FC5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2FC5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432" w:type="dxa"/>
          </w:tcPr>
          <w:p w:rsidR="00970B30" w:rsidRPr="00E723BE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E723BE" w:rsidTr="00E62FC5">
        <w:tc>
          <w:tcPr>
            <w:tcW w:w="3962" w:type="dxa"/>
          </w:tcPr>
          <w:p w:rsidR="00970B30" w:rsidRPr="00E62FC5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2FC5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432" w:type="dxa"/>
          </w:tcPr>
          <w:p w:rsidR="00970B30" w:rsidRPr="003D2097" w:rsidRDefault="001970F6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D2097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970B30" w:rsidRPr="003D2097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E723BE" w:rsidTr="00E62FC5">
        <w:tc>
          <w:tcPr>
            <w:tcW w:w="3962" w:type="dxa"/>
          </w:tcPr>
          <w:p w:rsidR="00970B30" w:rsidRPr="00E62FC5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2FC5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432" w:type="dxa"/>
          </w:tcPr>
          <w:p w:rsidR="00970B30" w:rsidRPr="003D2097" w:rsidRDefault="00C17035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D209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F6241C" w:rsidRPr="00E723BE" w:rsidTr="00E62FC5">
        <w:tc>
          <w:tcPr>
            <w:tcW w:w="3962" w:type="dxa"/>
          </w:tcPr>
          <w:p w:rsidR="00970B30" w:rsidRPr="003D2097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D2097">
              <w:rPr>
                <w:rFonts w:ascii="Times New Roman" w:hAnsi="Times New Roman" w:cs="Times New Roman"/>
                <w:color w:val="FF0000"/>
              </w:rPr>
              <w:t>Semestr</w:t>
            </w:r>
          </w:p>
        </w:tc>
        <w:tc>
          <w:tcPr>
            <w:tcW w:w="5432" w:type="dxa"/>
          </w:tcPr>
          <w:p w:rsidR="00970B30" w:rsidRPr="003D2097" w:rsidRDefault="003D2097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D2097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</w:p>
        </w:tc>
      </w:tr>
      <w:tr w:rsidR="00F6241C" w:rsidRPr="00E723BE" w:rsidTr="00E62FC5">
        <w:tc>
          <w:tcPr>
            <w:tcW w:w="3962" w:type="dxa"/>
          </w:tcPr>
          <w:p w:rsidR="00970B30" w:rsidRPr="00E62FC5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2FC5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432" w:type="dxa"/>
          </w:tcPr>
          <w:p w:rsidR="00970B30" w:rsidRPr="003D2097" w:rsidRDefault="003D2097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D2097">
              <w:rPr>
                <w:rFonts w:ascii="Times New Roman" w:hAnsi="Times New Roman" w:cs="Times New Roman"/>
                <w:b/>
                <w:bCs/>
                <w:color w:val="FF0000"/>
              </w:rPr>
              <w:t>Katedra Finansów, Bankowości</w:t>
            </w:r>
            <w:r w:rsidRPr="003D2097">
              <w:rPr>
                <w:rFonts w:ascii="Times New Roman" w:hAnsi="Times New Roman" w:cs="Times New Roman"/>
                <w:b/>
                <w:bCs/>
              </w:rPr>
              <w:t xml:space="preserve"> i Rachunkowości</w:t>
            </w:r>
          </w:p>
        </w:tc>
      </w:tr>
      <w:tr w:rsidR="00F6241C" w:rsidRPr="00E723BE" w:rsidTr="00E62FC5">
        <w:tc>
          <w:tcPr>
            <w:tcW w:w="3962" w:type="dxa"/>
          </w:tcPr>
          <w:p w:rsidR="00970B30" w:rsidRPr="00E62FC5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2FC5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432" w:type="dxa"/>
          </w:tcPr>
          <w:p w:rsidR="00970B30" w:rsidRPr="003D2097" w:rsidRDefault="002C0BE4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D2097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3D2097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3D2097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C17035" w:rsidRPr="003D2097">
              <w:rPr>
                <w:rFonts w:ascii="Times New Roman" w:hAnsi="Times New Roman" w:cs="Times New Roman"/>
                <w:b/>
                <w:bCs/>
              </w:rPr>
              <w:t xml:space="preserve">Sylwia Kowalska </w:t>
            </w:r>
          </w:p>
        </w:tc>
      </w:tr>
      <w:tr w:rsidR="00F6241C" w:rsidRPr="00E723BE" w:rsidTr="00E62FC5">
        <w:tc>
          <w:tcPr>
            <w:tcW w:w="3962" w:type="dxa"/>
          </w:tcPr>
          <w:p w:rsidR="00970B30" w:rsidRPr="00E62FC5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2FC5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432" w:type="dxa"/>
          </w:tcPr>
          <w:p w:rsidR="00970B30" w:rsidRPr="00E723BE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723BE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F6241C" w:rsidRPr="00E723BE" w:rsidTr="00E62FC5">
        <w:tc>
          <w:tcPr>
            <w:tcW w:w="3962" w:type="dxa"/>
          </w:tcPr>
          <w:p w:rsidR="00970B30" w:rsidRPr="003D2097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D2097">
              <w:rPr>
                <w:rFonts w:ascii="Times New Roman" w:hAnsi="Times New Roman" w:cs="Times New Roman"/>
                <w:color w:val="FF0000"/>
              </w:rPr>
              <w:t>Liczba punktów ECTS</w:t>
            </w:r>
          </w:p>
        </w:tc>
        <w:tc>
          <w:tcPr>
            <w:tcW w:w="5432" w:type="dxa"/>
          </w:tcPr>
          <w:p w:rsidR="00970B30" w:rsidRPr="003D2097" w:rsidRDefault="003D2097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D2097">
              <w:rPr>
                <w:rFonts w:ascii="Times New Roman" w:hAnsi="Times New Roman" w:cs="Times New Roman"/>
                <w:b/>
                <w:bCs/>
                <w:color w:val="FF0000"/>
              </w:rPr>
              <w:t>5</w:t>
            </w:r>
          </w:p>
        </w:tc>
      </w:tr>
    </w:tbl>
    <w:p w:rsidR="00970B30" w:rsidRPr="00E723BE" w:rsidRDefault="00970B30" w:rsidP="0046033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E723BE" w:rsidRDefault="00970B30" w:rsidP="0046033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23BE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6"/>
        <w:gridCol w:w="1848"/>
        <w:gridCol w:w="2087"/>
        <w:gridCol w:w="1790"/>
        <w:gridCol w:w="1883"/>
      </w:tblGrid>
      <w:tr w:rsidR="00F6241C" w:rsidRPr="00E723BE">
        <w:tc>
          <w:tcPr>
            <w:tcW w:w="1927" w:type="dxa"/>
          </w:tcPr>
          <w:p w:rsidR="00970B30" w:rsidRPr="00E723BE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E723BE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970B30" w:rsidRPr="00E723BE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E723BE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970B30" w:rsidRPr="00E723BE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E723BE">
        <w:tc>
          <w:tcPr>
            <w:tcW w:w="1927" w:type="dxa"/>
          </w:tcPr>
          <w:p w:rsidR="00970B30" w:rsidRPr="00E723BE" w:rsidRDefault="00C17035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30</w:t>
            </w:r>
            <w:r w:rsidR="004F2C9E" w:rsidRPr="00E723BE">
              <w:rPr>
                <w:rFonts w:ascii="Times New Roman" w:hAnsi="Times New Roman" w:cs="Times New Roman"/>
                <w:b/>
                <w:bCs/>
              </w:rPr>
              <w:t xml:space="preserve"> E</w:t>
            </w:r>
          </w:p>
        </w:tc>
        <w:tc>
          <w:tcPr>
            <w:tcW w:w="1927" w:type="dxa"/>
          </w:tcPr>
          <w:p w:rsidR="00970B30" w:rsidRPr="00E723BE" w:rsidRDefault="00C17035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:rsidR="00970B30" w:rsidRPr="00E723BE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970B30" w:rsidRPr="00E723BE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970B30" w:rsidRPr="00E723BE" w:rsidRDefault="00970B30" w:rsidP="004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E723BE" w:rsidRDefault="00970B30" w:rsidP="0046033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E723BE" w:rsidRDefault="00970B30" w:rsidP="0046033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E723BE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C17035" w:rsidRPr="00E723BE" w:rsidRDefault="00C17035" w:rsidP="0046033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723BE">
        <w:rPr>
          <w:rFonts w:ascii="Times New Roman" w:hAnsi="Times New Roman" w:cs="Times New Roman"/>
          <w:b/>
        </w:rPr>
        <w:t>1. CEL PRZEDMIOTU</w:t>
      </w:r>
    </w:p>
    <w:p w:rsidR="00C17035" w:rsidRPr="00E723BE" w:rsidRDefault="00C17035" w:rsidP="004603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23BE">
        <w:rPr>
          <w:rFonts w:ascii="Times New Roman" w:hAnsi="Times New Roman" w:cs="Times New Roman"/>
        </w:rPr>
        <w:t xml:space="preserve">C1. Prezentacja problematyki prowadzenia rachunkowości w jednostkach gospodarczych. </w:t>
      </w:r>
    </w:p>
    <w:p w:rsidR="00C17035" w:rsidRPr="00E723BE" w:rsidRDefault="00C17035" w:rsidP="004603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23BE">
        <w:rPr>
          <w:rFonts w:ascii="Times New Roman" w:hAnsi="Times New Roman" w:cs="Times New Roman"/>
        </w:rPr>
        <w:t>C2. Prezentacja problematyki wyceny i ewidencji aktywów i pasywów.</w:t>
      </w:r>
    </w:p>
    <w:p w:rsidR="00C17035" w:rsidRPr="00E723BE" w:rsidRDefault="00C17035" w:rsidP="004603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23BE">
        <w:rPr>
          <w:rFonts w:ascii="Times New Roman" w:hAnsi="Times New Roman" w:cs="Times New Roman"/>
        </w:rPr>
        <w:t>C3. Zapoznanie studentów z problematyką kształtowania wyniku finansowego danego podmiotu gospodarczego prowadzącego księgi rachunkowe.</w:t>
      </w:r>
    </w:p>
    <w:p w:rsidR="00C17035" w:rsidRPr="00E723BE" w:rsidRDefault="00C17035" w:rsidP="0046033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17035" w:rsidRPr="00E723BE" w:rsidRDefault="00C17035" w:rsidP="0046033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723BE">
        <w:rPr>
          <w:rFonts w:ascii="Times New Roman" w:hAnsi="Times New Roman" w:cs="Times New Roman"/>
          <w:b/>
        </w:rPr>
        <w:t>WYMAGANIA WSTĘPNE W ZAKRESIE WIEDZY, UMIEJĘTNOŚCI I INNYCH KOMPETENCJI</w:t>
      </w:r>
    </w:p>
    <w:p w:rsidR="00C17035" w:rsidRPr="00E723BE" w:rsidRDefault="00C17035" w:rsidP="004603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23BE">
        <w:rPr>
          <w:rFonts w:ascii="Times New Roman" w:hAnsi="Times New Roman" w:cs="Times New Roman"/>
        </w:rPr>
        <w:t>1. Posiada podstawową wiedzę z zakresu przedsiębiorczości.</w:t>
      </w:r>
    </w:p>
    <w:p w:rsidR="00C17035" w:rsidRPr="00E723BE" w:rsidRDefault="00C17035" w:rsidP="004603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23BE">
        <w:rPr>
          <w:rFonts w:ascii="Times New Roman" w:hAnsi="Times New Roman" w:cs="Times New Roman"/>
        </w:rPr>
        <w:t>2. Posiada wiedzę i umiejętności z zakresu matematyki.</w:t>
      </w:r>
    </w:p>
    <w:p w:rsidR="00C17035" w:rsidRPr="00E723BE" w:rsidRDefault="00C17035" w:rsidP="004603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23BE">
        <w:rPr>
          <w:rFonts w:ascii="Times New Roman" w:hAnsi="Times New Roman" w:cs="Times New Roman"/>
        </w:rPr>
        <w:t xml:space="preserve">3. Posiada umiejętność czytania ze zrozumieniem natury i źródeł prawa. </w:t>
      </w:r>
    </w:p>
    <w:p w:rsidR="00C17035" w:rsidRPr="00E723BE" w:rsidRDefault="00C17035" w:rsidP="0046033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17035" w:rsidRPr="00E723BE" w:rsidRDefault="00C17035" w:rsidP="0046033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723BE">
        <w:rPr>
          <w:rFonts w:ascii="Times New Roman" w:hAnsi="Times New Roman" w:cs="Times New Roman"/>
          <w:b/>
        </w:rPr>
        <w:t xml:space="preserve"> EFEKTY </w:t>
      </w:r>
      <w:r w:rsidR="00304E0D" w:rsidRPr="00E723BE">
        <w:rPr>
          <w:rFonts w:ascii="Times New Roman" w:hAnsi="Times New Roman" w:cs="Times New Roman"/>
          <w:b/>
          <w:bCs/>
        </w:rPr>
        <w:t>UCZENIA SIĘ</w:t>
      </w:r>
      <w:r w:rsidR="00304E0D" w:rsidRPr="00E723BE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D20F97" w:rsidRPr="003D2097" w:rsidRDefault="00FA2781" w:rsidP="004603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>E</w:t>
      </w:r>
      <w:r w:rsidR="000E6813"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>U</w:t>
      </w:r>
      <w:r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1 Student zna prawne podstawy rachunkowości  </w:t>
      </w:r>
    </w:p>
    <w:p w:rsidR="00FA2781" w:rsidRPr="003D2097" w:rsidRDefault="000E6813" w:rsidP="004603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>EU</w:t>
      </w:r>
      <w:r w:rsidR="00FA2781"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>2</w:t>
      </w:r>
      <w:r w:rsidR="004F2C9E"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="00FA2781"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>Posiada umiejętność identyfikacji i klasyfikowania zasobów i źródeł finansowania.</w:t>
      </w:r>
    </w:p>
    <w:p w:rsidR="00FA2781" w:rsidRPr="003D2097" w:rsidRDefault="000E6813" w:rsidP="004603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>EU</w:t>
      </w:r>
      <w:r w:rsidR="004F2C9E"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>3</w:t>
      </w:r>
      <w:r w:rsidR="00FA2781"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Student posiada podstawową wiedzę na temat ewidencjonowania działalności przedsiębiorstwa</w:t>
      </w:r>
    </w:p>
    <w:p w:rsidR="00304E0D" w:rsidRPr="00E723BE" w:rsidRDefault="000E6813" w:rsidP="004603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>EU</w:t>
      </w:r>
      <w:r w:rsidR="00FA2781"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>4</w:t>
      </w:r>
      <w:r w:rsidR="004F2C9E"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="00FA2781" w:rsidRPr="003D2097">
        <w:rPr>
          <w:rFonts w:ascii="Times New Roman" w:eastAsia="Times New Roman" w:hAnsi="Times New Roman" w:cs="Times New Roman"/>
          <w:color w:val="000000" w:themeColor="text1"/>
          <w:lang w:eastAsia="pl-PL"/>
        </w:rPr>
        <w:t>Student posiada</w:t>
      </w:r>
      <w:r w:rsidR="00FA2781" w:rsidRPr="00E723BE">
        <w:rPr>
          <w:rFonts w:ascii="Times New Roman" w:eastAsia="Times New Roman" w:hAnsi="Times New Roman" w:cs="Times New Roman"/>
          <w:lang w:eastAsia="pl-PL"/>
        </w:rPr>
        <w:t xml:space="preserve"> umiejętność ustalania wyniku finansowego jednostki gospodarczej oraz jego interpretacji w aspekcie procesu zarządzania</w:t>
      </w:r>
    </w:p>
    <w:p w:rsidR="00970B30" w:rsidRPr="00E723BE" w:rsidRDefault="00970B30" w:rsidP="0046033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E723BE" w:rsidRDefault="00970B30" w:rsidP="0046033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23BE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880"/>
      </w:tblGrid>
      <w:tr w:rsidR="00F6241C" w:rsidRPr="00E723BE" w:rsidTr="00E62FC5">
        <w:tc>
          <w:tcPr>
            <w:tcW w:w="8222" w:type="dxa"/>
          </w:tcPr>
          <w:p w:rsidR="00970B30" w:rsidRPr="00E723BE" w:rsidRDefault="00970B30" w:rsidP="00460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23BE">
              <w:rPr>
                <w:rFonts w:ascii="Times New Roman" w:hAnsi="Times New Roman" w:cs="Times New Roman"/>
                <w:b/>
              </w:rPr>
              <w:t>Forma zajęć – WYKŁADY</w:t>
            </w:r>
            <w:r w:rsidR="00347E22">
              <w:rPr>
                <w:rFonts w:ascii="Times New Roman" w:hAnsi="Times New Roman" w:cs="Times New Roman"/>
                <w:b/>
              </w:rPr>
              <w:t xml:space="preserve"> 30h</w:t>
            </w:r>
          </w:p>
        </w:tc>
        <w:tc>
          <w:tcPr>
            <w:tcW w:w="880" w:type="dxa"/>
          </w:tcPr>
          <w:p w:rsidR="00970B30" w:rsidRPr="00E723BE" w:rsidRDefault="00970B30" w:rsidP="004603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E723B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304E0D" w:rsidRPr="00AB200A" w:rsidTr="00E62FC5">
        <w:tc>
          <w:tcPr>
            <w:tcW w:w="8222" w:type="dxa"/>
          </w:tcPr>
          <w:p w:rsidR="00304E0D" w:rsidRPr="00AB200A" w:rsidRDefault="00304E0D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Wprowadzenie do przedmiotu.  Charakterystyka podstawowych pojęć i struktury rachunkowości oraz perspektywy jej rozwoju.</w:t>
            </w:r>
          </w:p>
        </w:tc>
        <w:tc>
          <w:tcPr>
            <w:tcW w:w="880" w:type="dxa"/>
          </w:tcPr>
          <w:p w:rsidR="00304E0D" w:rsidRPr="00AB200A" w:rsidRDefault="00304E0D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W2-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A384A" w:rsidRPr="00AB200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0A384A"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Podstawy prawne polskiej rachunkowości i ich uwarunkowania światowe. 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Zasady rachunkowości</w:t>
            </w:r>
            <w:r w:rsidRPr="00AB20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80" w:type="dxa"/>
          </w:tcPr>
          <w:p w:rsidR="006D02AA" w:rsidRPr="00AB200A" w:rsidRDefault="000A384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304E0D" w:rsidRPr="00AB200A" w:rsidTr="00E62FC5">
        <w:tc>
          <w:tcPr>
            <w:tcW w:w="8222" w:type="dxa"/>
          </w:tcPr>
          <w:p w:rsidR="00304E0D" w:rsidRPr="00AB200A" w:rsidRDefault="00304E0D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4- 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Bilans jako statyczny rachunek majątku i kapitału jednostki gospodarczej.</w:t>
            </w:r>
          </w:p>
        </w:tc>
        <w:tc>
          <w:tcPr>
            <w:tcW w:w="880" w:type="dxa"/>
          </w:tcPr>
          <w:p w:rsidR="00304E0D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W7- Zdarzenia i operacje gospodarcze</w:t>
            </w:r>
          </w:p>
        </w:tc>
        <w:tc>
          <w:tcPr>
            <w:tcW w:w="880" w:type="dxa"/>
          </w:tcPr>
          <w:p w:rsidR="006D02AA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304E0D" w:rsidRPr="00AB200A" w:rsidTr="00E62FC5">
        <w:tc>
          <w:tcPr>
            <w:tcW w:w="8222" w:type="dxa"/>
          </w:tcPr>
          <w:p w:rsidR="00304E0D" w:rsidRPr="00AB200A" w:rsidRDefault="006D02AA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W8-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304E0D"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Konstrukcyjny aspekt konta księgowego i zasady funkcjonowania kont bilansowych. </w:t>
            </w:r>
          </w:p>
        </w:tc>
        <w:tc>
          <w:tcPr>
            <w:tcW w:w="880" w:type="dxa"/>
          </w:tcPr>
          <w:p w:rsidR="00304E0D" w:rsidRPr="00AB200A" w:rsidRDefault="00304E0D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304E0D" w:rsidRPr="00AB200A" w:rsidTr="00E62FC5">
        <w:tc>
          <w:tcPr>
            <w:tcW w:w="8222" w:type="dxa"/>
          </w:tcPr>
          <w:p w:rsidR="00304E0D" w:rsidRPr="00AB200A" w:rsidRDefault="00304E0D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Dzielenie i łączenie kont. </w:t>
            </w:r>
          </w:p>
        </w:tc>
        <w:tc>
          <w:tcPr>
            <w:tcW w:w="880" w:type="dxa"/>
          </w:tcPr>
          <w:p w:rsidR="00304E0D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W11-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Błędy księgowe i metody ich poprawiania.</w:t>
            </w:r>
          </w:p>
        </w:tc>
        <w:tc>
          <w:tcPr>
            <w:tcW w:w="880" w:type="dxa"/>
          </w:tcPr>
          <w:p w:rsidR="006D02AA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304E0D" w:rsidRPr="00AB200A" w:rsidTr="00E62FC5">
        <w:tc>
          <w:tcPr>
            <w:tcW w:w="8222" w:type="dxa"/>
          </w:tcPr>
          <w:p w:rsidR="00304E0D" w:rsidRPr="00AB200A" w:rsidRDefault="00304E0D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A384A" w:rsidRPr="00AB200A">
              <w:rPr>
                <w:rFonts w:ascii="Times New Roman" w:eastAsia="Times New Roman" w:hAnsi="Times New Roman" w:cs="Times New Roman"/>
                <w:lang w:eastAsia="pl-PL"/>
              </w:rPr>
              <w:t>13-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A384A" w:rsidRPr="00AB200A">
              <w:rPr>
                <w:rFonts w:ascii="Times New Roman" w:eastAsia="Times New Roman" w:hAnsi="Times New Roman" w:cs="Times New Roman"/>
                <w:lang w:eastAsia="pl-PL"/>
              </w:rPr>
              <w:t>17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Pojęcie kosztów i przychodów. </w:t>
            </w:r>
            <w:r w:rsidR="000A384A"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Podstawowe kryteria klasyfikacji kosztów. 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Zasady funkcjonowania kont wynikowych</w:t>
            </w:r>
          </w:p>
        </w:tc>
        <w:tc>
          <w:tcPr>
            <w:tcW w:w="880" w:type="dxa"/>
          </w:tcPr>
          <w:p w:rsidR="00304E0D" w:rsidRPr="00AB200A" w:rsidRDefault="000A384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</w:tr>
      <w:tr w:rsidR="00304E0D" w:rsidRPr="00AB200A" w:rsidTr="00E62FC5">
        <w:tc>
          <w:tcPr>
            <w:tcW w:w="8222" w:type="dxa"/>
          </w:tcPr>
          <w:p w:rsidR="00304E0D" w:rsidRPr="00AB200A" w:rsidRDefault="00304E0D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A384A" w:rsidRPr="00AB200A">
              <w:rPr>
                <w:rFonts w:ascii="Times New Roman" w:eastAsia="Times New Roman" w:hAnsi="Times New Roman" w:cs="Times New Roman"/>
                <w:lang w:eastAsia="pl-PL"/>
              </w:rPr>
              <w:t>18-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A384A" w:rsidRPr="00AB200A">
              <w:rPr>
                <w:rFonts w:ascii="Times New Roman" w:eastAsia="Times New Roman" w:hAnsi="Times New Roman" w:cs="Times New Roman"/>
                <w:lang w:eastAsia="pl-PL"/>
              </w:rPr>
              <w:t>19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Ewidencja procesu produkcji i sprzedaży</w:t>
            </w:r>
          </w:p>
        </w:tc>
        <w:tc>
          <w:tcPr>
            <w:tcW w:w="880" w:type="dxa"/>
          </w:tcPr>
          <w:p w:rsidR="00304E0D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304E0D" w:rsidRPr="00AB200A" w:rsidTr="00E62FC5">
        <w:tc>
          <w:tcPr>
            <w:tcW w:w="8222" w:type="dxa"/>
          </w:tcPr>
          <w:p w:rsidR="00304E0D" w:rsidRPr="00AB200A" w:rsidRDefault="00304E0D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20-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21</w:t>
            </w:r>
            <w:r w:rsid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Układy ewidencyjne kosztów</w:t>
            </w:r>
          </w:p>
        </w:tc>
        <w:tc>
          <w:tcPr>
            <w:tcW w:w="880" w:type="dxa"/>
          </w:tcPr>
          <w:p w:rsidR="00304E0D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304E0D" w:rsidRPr="00AB200A" w:rsidTr="00E62FC5">
        <w:tc>
          <w:tcPr>
            <w:tcW w:w="8222" w:type="dxa"/>
          </w:tcPr>
          <w:p w:rsidR="00304E0D" w:rsidRPr="00AB200A" w:rsidRDefault="00304E0D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22-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24</w:t>
            </w:r>
            <w:r w:rsid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Elementy i zasady ustalania wyniku finansowego</w:t>
            </w:r>
          </w:p>
        </w:tc>
        <w:tc>
          <w:tcPr>
            <w:tcW w:w="880" w:type="dxa"/>
          </w:tcPr>
          <w:p w:rsidR="00304E0D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304E0D" w:rsidRPr="00AB200A" w:rsidTr="00E62FC5">
        <w:trPr>
          <w:trHeight w:val="194"/>
        </w:trPr>
        <w:tc>
          <w:tcPr>
            <w:tcW w:w="8222" w:type="dxa"/>
          </w:tcPr>
          <w:p w:rsidR="00304E0D" w:rsidRPr="00AB200A" w:rsidRDefault="00304E0D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25-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26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Dokumentacja księgowa i zasady oraz techniki prowadzenia ksiąg rachunkowych</w:t>
            </w:r>
          </w:p>
        </w:tc>
        <w:tc>
          <w:tcPr>
            <w:tcW w:w="880" w:type="dxa"/>
          </w:tcPr>
          <w:p w:rsidR="00304E0D" w:rsidRPr="00AB200A" w:rsidRDefault="00304E0D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304E0D" w:rsidRPr="00AB200A" w:rsidTr="00E62FC5">
        <w:tc>
          <w:tcPr>
            <w:tcW w:w="8222" w:type="dxa"/>
          </w:tcPr>
          <w:p w:rsidR="00304E0D" w:rsidRPr="00AB200A" w:rsidRDefault="00304E0D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27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Inwentaryzacja </w:t>
            </w:r>
          </w:p>
        </w:tc>
        <w:tc>
          <w:tcPr>
            <w:tcW w:w="880" w:type="dxa"/>
          </w:tcPr>
          <w:p w:rsidR="00304E0D" w:rsidRPr="00AB200A" w:rsidRDefault="00304E0D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304E0D" w:rsidRPr="00AB200A" w:rsidTr="00E62FC5">
        <w:tc>
          <w:tcPr>
            <w:tcW w:w="8222" w:type="dxa"/>
          </w:tcPr>
          <w:p w:rsidR="00304E0D" w:rsidRPr="00AB200A" w:rsidRDefault="00304E0D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28-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29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Istota i elementy sprawozdań finansowych</w:t>
            </w:r>
          </w:p>
        </w:tc>
        <w:tc>
          <w:tcPr>
            <w:tcW w:w="880" w:type="dxa"/>
          </w:tcPr>
          <w:p w:rsidR="00304E0D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304E0D" w:rsidRPr="00AB200A" w:rsidTr="00E62FC5">
        <w:tc>
          <w:tcPr>
            <w:tcW w:w="8222" w:type="dxa"/>
          </w:tcPr>
          <w:p w:rsidR="00304E0D" w:rsidRPr="00AB200A" w:rsidRDefault="00304E0D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6D02AA" w:rsidRPr="00AB200A">
              <w:rPr>
                <w:rFonts w:ascii="Times New Roman" w:eastAsia="Times New Roman" w:hAnsi="Times New Roman" w:cs="Times New Roman"/>
                <w:lang w:eastAsia="pl-PL"/>
              </w:rPr>
              <w:t>30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Podsumowanie zaprezentowanego materiału</w:t>
            </w:r>
          </w:p>
        </w:tc>
        <w:tc>
          <w:tcPr>
            <w:tcW w:w="880" w:type="dxa"/>
          </w:tcPr>
          <w:p w:rsidR="00304E0D" w:rsidRPr="00AB200A" w:rsidRDefault="00304E0D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6241C" w:rsidRPr="00E723BE" w:rsidTr="00E62FC5">
        <w:tc>
          <w:tcPr>
            <w:tcW w:w="8222" w:type="dxa"/>
          </w:tcPr>
          <w:p w:rsidR="00970B30" w:rsidRPr="00E723BE" w:rsidRDefault="00970B30" w:rsidP="00460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23BE">
              <w:rPr>
                <w:rFonts w:ascii="Times New Roman" w:hAnsi="Times New Roman" w:cs="Times New Roman"/>
                <w:b/>
              </w:rPr>
              <w:t>Forma zajęć – ĆWICZENIA</w:t>
            </w:r>
            <w:r w:rsidR="00347E22">
              <w:rPr>
                <w:rFonts w:ascii="Times New Roman" w:hAnsi="Times New Roman" w:cs="Times New Roman"/>
                <w:b/>
              </w:rPr>
              <w:t xml:space="preserve"> 30h</w:t>
            </w:r>
          </w:p>
        </w:tc>
        <w:tc>
          <w:tcPr>
            <w:tcW w:w="880" w:type="dxa"/>
          </w:tcPr>
          <w:p w:rsidR="00970B30" w:rsidRPr="00E723BE" w:rsidRDefault="00970B30" w:rsidP="004603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E723B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C1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Zajęcia wprowadzające – omówienie zasad dostępu do zadań rozwiązywanych na ćwiczeniach, przedstawienie zasad i warunków zaliczenia </w:t>
            </w:r>
          </w:p>
        </w:tc>
        <w:tc>
          <w:tcPr>
            <w:tcW w:w="880" w:type="dxa"/>
          </w:tcPr>
          <w:p w:rsidR="006D02AA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C2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Zastosowanie zasad rachunkowości w praktyce przedsiębiorstw</w:t>
            </w:r>
          </w:p>
        </w:tc>
        <w:tc>
          <w:tcPr>
            <w:tcW w:w="880" w:type="dxa"/>
          </w:tcPr>
          <w:p w:rsidR="006D02AA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C3- </w:t>
            </w:r>
            <w:r w:rsidR="00CB27C6" w:rsidRPr="00AB200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Zasoby majątkowe jednostki gospodarczej w rozumieniu bilansowym. Klasyfikacja zasobów majątkowych</w:t>
            </w:r>
          </w:p>
        </w:tc>
        <w:tc>
          <w:tcPr>
            <w:tcW w:w="880" w:type="dxa"/>
          </w:tcPr>
          <w:p w:rsidR="006D02AA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C5-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Klasyfikacja źródeł finansowania zasobów majątkowych. Bilans majątkowy</w:t>
            </w:r>
          </w:p>
        </w:tc>
        <w:tc>
          <w:tcPr>
            <w:tcW w:w="880" w:type="dxa"/>
          </w:tcPr>
          <w:p w:rsidR="006D02AA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C7-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Operacje gospodarcze i ich wpływ na bilans</w:t>
            </w:r>
          </w:p>
        </w:tc>
        <w:tc>
          <w:tcPr>
            <w:tcW w:w="880" w:type="dxa"/>
          </w:tcPr>
          <w:p w:rsidR="006D02AA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1D11B4" w:rsidRPr="00AB200A">
              <w:rPr>
                <w:rFonts w:ascii="Times New Roman" w:eastAsia="Times New Roman" w:hAnsi="Times New Roman" w:cs="Times New Roman"/>
                <w:lang w:eastAsia="pl-PL"/>
              </w:rPr>
              <w:t>9-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1D11B4" w:rsidRPr="00AB200A">
              <w:rPr>
                <w:rFonts w:ascii="Times New Roman" w:eastAsia="Times New Roman" w:hAnsi="Times New Roman" w:cs="Times New Roman"/>
                <w:lang w:eastAsia="pl-PL"/>
              </w:rPr>
              <w:t>11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Zasady funkcjonowania kont bilansowych i ewidencja na nich</w:t>
            </w:r>
          </w:p>
        </w:tc>
        <w:tc>
          <w:tcPr>
            <w:tcW w:w="880" w:type="dxa"/>
          </w:tcPr>
          <w:p w:rsidR="006D02AA" w:rsidRPr="00AB200A" w:rsidRDefault="00471108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C1</w:t>
            </w:r>
            <w:r w:rsidR="001D11B4"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Dzielenie i łączenie kont</w:t>
            </w:r>
            <w:r w:rsidR="00471108" w:rsidRPr="00AB200A">
              <w:rPr>
                <w:rFonts w:ascii="Times New Roman" w:eastAsia="Times New Roman" w:hAnsi="Times New Roman" w:cs="Times New Roman"/>
                <w:lang w:eastAsia="pl-PL"/>
              </w:rPr>
              <w:t>. Poprawianie błędów księgowych</w:t>
            </w:r>
          </w:p>
        </w:tc>
        <w:tc>
          <w:tcPr>
            <w:tcW w:w="880" w:type="dxa"/>
          </w:tcPr>
          <w:p w:rsidR="006D02AA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C1</w:t>
            </w:r>
            <w:r w:rsidR="001D11B4" w:rsidRPr="00AB200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Sprawdzenie wiadomości</w:t>
            </w:r>
          </w:p>
        </w:tc>
        <w:tc>
          <w:tcPr>
            <w:tcW w:w="880" w:type="dxa"/>
          </w:tcPr>
          <w:p w:rsidR="006D02AA" w:rsidRPr="00AB200A" w:rsidRDefault="006D02AA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C1</w:t>
            </w:r>
            <w:r w:rsidR="001D11B4" w:rsidRPr="00AB200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1D11B4" w:rsidRPr="00AB200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676A2E" w:rsidRPr="00AB200A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676A2E" w:rsidRPr="00AB200A">
              <w:rPr>
                <w:rFonts w:ascii="Times New Roman" w:eastAsia="Times New Roman" w:hAnsi="Times New Roman" w:cs="Times New Roman"/>
                <w:lang w:eastAsia="pl-PL"/>
              </w:rPr>
              <w:t>Księgowe ujęcie kosztów i przychodów. Ewidencja kosztów w</w:t>
            </w:r>
            <w:r w:rsidR="006B52B6" w:rsidRPr="00AB200A">
              <w:rPr>
                <w:rFonts w:ascii="Times New Roman" w:eastAsia="Times New Roman" w:hAnsi="Times New Roman" w:cs="Times New Roman"/>
                <w:lang w:eastAsia="pl-PL"/>
              </w:rPr>
              <w:t>edłu</w:t>
            </w:r>
            <w:r w:rsidR="00676A2E" w:rsidRPr="00AB200A">
              <w:rPr>
                <w:rFonts w:ascii="Times New Roman" w:eastAsia="Times New Roman" w:hAnsi="Times New Roman" w:cs="Times New Roman"/>
                <w:lang w:eastAsia="pl-PL"/>
              </w:rPr>
              <w:t>g rodzaju. Ewidencja według  powstawania.</w:t>
            </w:r>
          </w:p>
        </w:tc>
        <w:tc>
          <w:tcPr>
            <w:tcW w:w="880" w:type="dxa"/>
          </w:tcPr>
          <w:p w:rsidR="006D02AA" w:rsidRPr="00AB200A" w:rsidRDefault="00676A2E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676A2E" w:rsidRPr="00AB200A" w:rsidTr="00E62FC5">
        <w:tc>
          <w:tcPr>
            <w:tcW w:w="8222" w:type="dxa"/>
          </w:tcPr>
          <w:p w:rsidR="00676A2E" w:rsidRPr="00AB200A" w:rsidRDefault="00676A2E" w:rsidP="00460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C17-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19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Ewidencja kosztów w wariacie rozwiniętym.</w:t>
            </w:r>
          </w:p>
        </w:tc>
        <w:tc>
          <w:tcPr>
            <w:tcW w:w="880" w:type="dxa"/>
          </w:tcPr>
          <w:p w:rsidR="00676A2E" w:rsidRPr="00AB200A" w:rsidRDefault="00676A2E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676A2E" w:rsidRPr="00AB200A">
              <w:rPr>
                <w:rFonts w:ascii="Times New Roman" w:eastAsia="Times New Roman" w:hAnsi="Times New Roman" w:cs="Times New Roman"/>
                <w:lang w:eastAsia="pl-PL"/>
              </w:rPr>
              <w:t>20-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676A2E" w:rsidRPr="00AB200A">
              <w:rPr>
                <w:rFonts w:ascii="Times New Roman" w:eastAsia="Times New Roman" w:hAnsi="Times New Roman" w:cs="Times New Roman"/>
                <w:lang w:eastAsia="pl-PL"/>
              </w:rPr>
              <w:t>23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Ewidencja produkcji </w:t>
            </w:r>
            <w:r w:rsidR="00471108" w:rsidRPr="00AB200A">
              <w:rPr>
                <w:rFonts w:ascii="Times New Roman" w:eastAsia="Times New Roman" w:hAnsi="Times New Roman" w:cs="Times New Roman"/>
                <w:lang w:eastAsia="pl-PL"/>
              </w:rPr>
              <w:t>jednoasortymentowej</w:t>
            </w:r>
          </w:p>
        </w:tc>
        <w:tc>
          <w:tcPr>
            <w:tcW w:w="880" w:type="dxa"/>
          </w:tcPr>
          <w:p w:rsidR="006D02AA" w:rsidRPr="00AB200A" w:rsidRDefault="001D11B4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1D11B4"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676A2E" w:rsidRPr="00AB200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676A2E" w:rsidRPr="00AB200A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Księgowe ustalanie wyniku finansowego</w:t>
            </w:r>
          </w:p>
        </w:tc>
        <w:tc>
          <w:tcPr>
            <w:tcW w:w="880" w:type="dxa"/>
          </w:tcPr>
          <w:p w:rsidR="006D02AA" w:rsidRPr="00AB200A" w:rsidRDefault="001D11B4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C2</w:t>
            </w:r>
            <w:r w:rsidR="00676A2E" w:rsidRPr="00AB200A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Powtórzenie wiadomości – zadania całościowe</w:t>
            </w:r>
          </w:p>
        </w:tc>
        <w:tc>
          <w:tcPr>
            <w:tcW w:w="880" w:type="dxa"/>
          </w:tcPr>
          <w:p w:rsidR="006D02AA" w:rsidRPr="00AB200A" w:rsidRDefault="00676A2E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D02AA" w:rsidRPr="00AB200A" w:rsidTr="00E62FC5">
        <w:tc>
          <w:tcPr>
            <w:tcW w:w="8222" w:type="dxa"/>
          </w:tcPr>
          <w:p w:rsidR="006D02AA" w:rsidRPr="00AB200A" w:rsidRDefault="006D02AA" w:rsidP="004603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1D11B4" w:rsidRPr="00AB200A">
              <w:rPr>
                <w:rFonts w:ascii="Times New Roman" w:eastAsia="Times New Roman" w:hAnsi="Times New Roman" w:cs="Times New Roman"/>
                <w:lang w:eastAsia="pl-PL"/>
              </w:rPr>
              <w:t>29-</w:t>
            </w:r>
            <w:r w:rsidR="00792937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30</w:t>
            </w:r>
            <w:r w:rsidR="00D4139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 xml:space="preserve"> Sprawdzenie wiadomości</w:t>
            </w:r>
          </w:p>
        </w:tc>
        <w:tc>
          <w:tcPr>
            <w:tcW w:w="880" w:type="dxa"/>
          </w:tcPr>
          <w:p w:rsidR="006D02AA" w:rsidRPr="00AB200A" w:rsidRDefault="007B039D" w:rsidP="0046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B200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</w:tbl>
    <w:p w:rsidR="00952335" w:rsidRPr="00E723BE" w:rsidRDefault="00952335" w:rsidP="0046033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46033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23BE">
        <w:rPr>
          <w:rFonts w:ascii="Times New Roman" w:hAnsi="Times New Roman" w:cs="Times New Roman"/>
          <w:b/>
          <w:bCs/>
        </w:rPr>
        <w:t>NARZĘDZIA DYDAKTYCZNE</w:t>
      </w:r>
    </w:p>
    <w:p w:rsidR="00E62FC5" w:rsidRPr="00E62FC5" w:rsidRDefault="00E62FC5" w:rsidP="0046033E">
      <w:pPr>
        <w:spacing w:after="0" w:line="240" w:lineRule="auto"/>
        <w:rPr>
          <w:rFonts w:ascii="Times New Roman" w:hAnsi="Times New Roman" w:cs="Times New Roman"/>
          <w:bCs/>
        </w:rPr>
      </w:pPr>
      <w:r w:rsidRPr="00E62FC5">
        <w:rPr>
          <w:rFonts w:ascii="Times New Roman" w:hAnsi="Times New Roman" w:cs="Times New Roman"/>
          <w:bCs/>
        </w:rPr>
        <w:t>1. Podręczniki i skrypty. Akty prawne</w:t>
      </w:r>
    </w:p>
    <w:p w:rsidR="00E62FC5" w:rsidRPr="00E62FC5" w:rsidRDefault="00E62FC5" w:rsidP="0046033E">
      <w:pPr>
        <w:spacing w:after="0" w:line="240" w:lineRule="auto"/>
        <w:rPr>
          <w:rFonts w:ascii="Times New Roman" w:hAnsi="Times New Roman" w:cs="Times New Roman"/>
          <w:bCs/>
        </w:rPr>
      </w:pPr>
      <w:r w:rsidRPr="00E62FC5">
        <w:rPr>
          <w:rFonts w:ascii="Times New Roman" w:hAnsi="Times New Roman" w:cs="Times New Roman"/>
          <w:bCs/>
        </w:rPr>
        <w:t>2. Zestawy zadań przekazane studentom do rozwiązania.</w:t>
      </w:r>
    </w:p>
    <w:p w:rsidR="00E62FC5" w:rsidRPr="005613A8" w:rsidRDefault="00E62FC5" w:rsidP="005613A8">
      <w:pPr>
        <w:spacing w:after="0" w:line="240" w:lineRule="auto"/>
        <w:rPr>
          <w:rFonts w:ascii="Times New Roman" w:hAnsi="Times New Roman" w:cs="Times New Roman"/>
          <w:bCs/>
        </w:rPr>
      </w:pPr>
      <w:r w:rsidRPr="00E62FC5">
        <w:rPr>
          <w:rFonts w:ascii="Times New Roman" w:hAnsi="Times New Roman" w:cs="Times New Roman"/>
          <w:bCs/>
        </w:rPr>
        <w:t xml:space="preserve">3. Sprzęt </w:t>
      </w:r>
      <w:r w:rsidRPr="005613A8">
        <w:rPr>
          <w:rFonts w:ascii="Times New Roman" w:hAnsi="Times New Roman" w:cs="Times New Roman"/>
          <w:bCs/>
        </w:rPr>
        <w:t>audiowizualny</w:t>
      </w:r>
    </w:p>
    <w:p w:rsidR="00E62FC5" w:rsidRPr="005613A8" w:rsidRDefault="00E62FC5" w:rsidP="005613A8">
      <w:pPr>
        <w:spacing w:after="0" w:line="240" w:lineRule="auto"/>
        <w:rPr>
          <w:rFonts w:ascii="Times New Roman" w:hAnsi="Times New Roman" w:cs="Times New Roman"/>
          <w:bCs/>
        </w:rPr>
      </w:pPr>
      <w:r w:rsidRPr="005613A8">
        <w:rPr>
          <w:rFonts w:ascii="Times New Roman" w:hAnsi="Times New Roman" w:cs="Times New Roman"/>
          <w:bCs/>
        </w:rPr>
        <w:t>4. Tablica do rozwiązania zadań powiązanych z ewidencją</w:t>
      </w:r>
    </w:p>
    <w:p w:rsidR="00952335" w:rsidRPr="005613A8" w:rsidRDefault="00952335" w:rsidP="005613A8">
      <w:pPr>
        <w:pStyle w:val="Akapitzlist"/>
        <w:ind w:left="0"/>
        <w:contextualSpacing/>
        <w:rPr>
          <w:sz w:val="22"/>
          <w:szCs w:val="22"/>
        </w:rPr>
      </w:pPr>
    </w:p>
    <w:p w:rsidR="00785887" w:rsidRPr="005613A8" w:rsidRDefault="00785887" w:rsidP="005613A8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5613A8">
        <w:rPr>
          <w:rFonts w:ascii="Times New Roman" w:hAnsi="Times New Roman" w:cs="Times New Roman"/>
          <w:b/>
          <w:bCs/>
          <w:color w:val="FF0000"/>
        </w:rPr>
        <w:t>SPOSOBY OCENY ( F – FORMUJĄCA, P – PODSUMOWUJĄCA)</w:t>
      </w:r>
    </w:p>
    <w:p w:rsidR="003D2097" w:rsidRPr="005613A8" w:rsidRDefault="003D2097" w:rsidP="005613A8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5613A8">
        <w:rPr>
          <w:rFonts w:ascii="Times New Roman" w:hAnsi="Times New Roman" w:cs="Times New Roman"/>
          <w:color w:val="FF0000"/>
        </w:rPr>
        <w:t>F1. Aktywność na zajęciach.</w:t>
      </w:r>
    </w:p>
    <w:p w:rsidR="003D2097" w:rsidRPr="005613A8" w:rsidRDefault="003D2097" w:rsidP="005613A8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5613A8">
        <w:rPr>
          <w:rFonts w:ascii="Times New Roman" w:hAnsi="Times New Roman" w:cs="Times New Roman"/>
          <w:color w:val="FF0000"/>
        </w:rPr>
        <w:t>P1. Kolokwium zaliczeniowe.</w:t>
      </w:r>
    </w:p>
    <w:p w:rsidR="003D2097" w:rsidRPr="005613A8" w:rsidRDefault="003D2097" w:rsidP="005613A8">
      <w:pPr>
        <w:spacing w:after="0" w:line="240" w:lineRule="auto"/>
        <w:rPr>
          <w:rFonts w:ascii="Times New Roman" w:hAnsi="Times New Roman" w:cs="Times New Roman"/>
        </w:rPr>
      </w:pPr>
      <w:r w:rsidRPr="005613A8">
        <w:rPr>
          <w:rFonts w:ascii="Times New Roman" w:hAnsi="Times New Roman" w:cs="Times New Roman"/>
          <w:color w:val="FF0000"/>
        </w:rPr>
        <w:t>P2. Egzamin pisemny.</w:t>
      </w:r>
    </w:p>
    <w:p w:rsidR="00E62FC5" w:rsidRPr="00E723BE" w:rsidRDefault="00E62FC5" w:rsidP="0046033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D2097" w:rsidRPr="00B4213C" w:rsidRDefault="00970B30" w:rsidP="003D2097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E723BE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3D2097" w:rsidRPr="003D2097" w:rsidTr="007F54A7">
        <w:tc>
          <w:tcPr>
            <w:tcW w:w="3082" w:type="pct"/>
            <w:gridSpan w:val="2"/>
            <w:vMerge w:val="restar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18" w:type="pct"/>
            <w:gridSpan w:val="2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Średnia liczba godzin na zrealizowanie aktywności</w:t>
            </w:r>
          </w:p>
        </w:tc>
      </w:tr>
      <w:tr w:rsidR="003D2097" w:rsidRPr="003D2097" w:rsidTr="007F54A7">
        <w:trPr>
          <w:trHeight w:val="108"/>
        </w:trPr>
        <w:tc>
          <w:tcPr>
            <w:tcW w:w="3082" w:type="pct"/>
            <w:gridSpan w:val="2"/>
            <w:vMerge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887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[h]</w:t>
            </w:r>
          </w:p>
        </w:tc>
        <w:tc>
          <w:tcPr>
            <w:tcW w:w="1031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ECTS</w:t>
            </w:r>
          </w:p>
        </w:tc>
      </w:tr>
      <w:tr w:rsidR="003D2097" w:rsidRPr="003D2097" w:rsidTr="007F54A7">
        <w:tc>
          <w:tcPr>
            <w:tcW w:w="1974" w:type="pct"/>
          </w:tcPr>
          <w:p w:rsidR="003D2097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3D2097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031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1,2</w:t>
            </w:r>
          </w:p>
        </w:tc>
      </w:tr>
      <w:tr w:rsidR="003D2097" w:rsidRPr="003D2097" w:rsidTr="007F54A7">
        <w:tc>
          <w:tcPr>
            <w:tcW w:w="1974" w:type="pct"/>
          </w:tcPr>
          <w:p w:rsidR="003D2097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3D2097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031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1,2</w:t>
            </w:r>
          </w:p>
        </w:tc>
      </w:tr>
      <w:tr w:rsidR="003D2097" w:rsidRPr="003D2097" w:rsidTr="007F54A7">
        <w:tc>
          <w:tcPr>
            <w:tcW w:w="3082" w:type="pct"/>
            <w:gridSpan w:val="2"/>
          </w:tcPr>
          <w:p w:rsidR="003D2097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031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0,8</w:t>
            </w:r>
          </w:p>
        </w:tc>
      </w:tr>
      <w:tr w:rsidR="003D2097" w:rsidRPr="003D2097" w:rsidTr="007F54A7">
        <w:tc>
          <w:tcPr>
            <w:tcW w:w="3082" w:type="pct"/>
            <w:gridSpan w:val="2"/>
          </w:tcPr>
          <w:p w:rsidR="003D2097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1031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0,68</w:t>
            </w:r>
          </w:p>
        </w:tc>
      </w:tr>
      <w:tr w:rsidR="003D2097" w:rsidRPr="003D2097" w:rsidTr="007F54A7">
        <w:tc>
          <w:tcPr>
            <w:tcW w:w="3082" w:type="pct"/>
            <w:gridSpan w:val="2"/>
          </w:tcPr>
          <w:p w:rsidR="003D2097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031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0,8</w:t>
            </w:r>
          </w:p>
        </w:tc>
      </w:tr>
      <w:tr w:rsidR="003D2097" w:rsidRPr="003D2097" w:rsidTr="007F54A7">
        <w:tc>
          <w:tcPr>
            <w:tcW w:w="3082" w:type="pct"/>
            <w:gridSpan w:val="2"/>
          </w:tcPr>
          <w:p w:rsidR="003D2097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31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0,12</w:t>
            </w:r>
          </w:p>
        </w:tc>
      </w:tr>
      <w:tr w:rsidR="003D2097" w:rsidRPr="003D2097" w:rsidTr="007F54A7">
        <w:tc>
          <w:tcPr>
            <w:tcW w:w="3082" w:type="pct"/>
            <w:gridSpan w:val="2"/>
          </w:tcPr>
          <w:p w:rsidR="003D2097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31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  <w:t>0,2</w:t>
            </w:r>
          </w:p>
        </w:tc>
      </w:tr>
      <w:tr w:rsidR="003D2097" w:rsidRPr="003D2097" w:rsidTr="007F54A7">
        <w:tc>
          <w:tcPr>
            <w:tcW w:w="3082" w:type="pct"/>
            <w:gridSpan w:val="2"/>
          </w:tcPr>
          <w:p w:rsidR="003D2097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SUMARYCZNA LICZBA PUNKTÓW ECTS</w:t>
            </w:r>
          </w:p>
          <w:p w:rsidR="003D2097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125h</w:t>
            </w:r>
          </w:p>
        </w:tc>
        <w:tc>
          <w:tcPr>
            <w:tcW w:w="1031" w:type="pct"/>
          </w:tcPr>
          <w:p w:rsidR="003D2097" w:rsidRPr="003D2097" w:rsidRDefault="003D2097" w:rsidP="003D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3D209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5 ECTS</w:t>
            </w:r>
          </w:p>
        </w:tc>
      </w:tr>
    </w:tbl>
    <w:p w:rsidR="00E62FC5" w:rsidRDefault="00970B30" w:rsidP="003D2097">
      <w:pPr>
        <w:spacing w:after="0" w:line="240" w:lineRule="auto"/>
        <w:rPr>
          <w:rFonts w:ascii="Times New Roman" w:hAnsi="Times New Roman" w:cs="Times New Roman"/>
          <w:b/>
        </w:rPr>
      </w:pPr>
      <w:r w:rsidRPr="00E723BE">
        <w:rPr>
          <w:rFonts w:ascii="Times New Roman" w:hAnsi="Times New Roman" w:cs="Times New Roman"/>
          <w:b/>
          <w:bCs/>
        </w:rPr>
        <w:lastRenderedPageBreak/>
        <w:t>LITERATURA PODSTAWOWA I UZUPEŁNIAJĄCA</w:t>
      </w:r>
      <w:r w:rsidR="00E62FC5" w:rsidRPr="00E62FC5">
        <w:rPr>
          <w:rFonts w:ascii="Times New Roman" w:hAnsi="Times New Roman" w:cs="Times New Roman"/>
          <w:b/>
        </w:rPr>
        <w:t xml:space="preserve"> </w:t>
      </w:r>
    </w:p>
    <w:p w:rsidR="00E62FC5" w:rsidRPr="00E723BE" w:rsidRDefault="00E62FC5" w:rsidP="0046033E">
      <w:pPr>
        <w:spacing w:after="0" w:line="240" w:lineRule="auto"/>
        <w:rPr>
          <w:rFonts w:ascii="Times New Roman" w:hAnsi="Times New Roman" w:cs="Times New Roman"/>
          <w:b/>
        </w:rPr>
      </w:pPr>
      <w:r w:rsidRPr="00E723BE">
        <w:rPr>
          <w:rFonts w:ascii="Times New Roman" w:hAnsi="Times New Roman" w:cs="Times New Roman"/>
          <w:b/>
        </w:rPr>
        <w:t>Literatura podstawowa</w:t>
      </w:r>
    </w:p>
    <w:p w:rsidR="00E62FC5" w:rsidRPr="00E723BE" w:rsidRDefault="00E62FC5" w:rsidP="004603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E723BE">
        <w:rPr>
          <w:rFonts w:ascii="Times New Roman" w:hAnsi="Times New Roman" w:cs="Times New Roman"/>
        </w:rPr>
        <w:t xml:space="preserve">Chluska J., </w:t>
      </w:r>
      <w:r w:rsidRPr="00E723BE">
        <w:rPr>
          <w:rFonts w:ascii="Times New Roman" w:hAnsi="Times New Roman" w:cs="Times New Roman"/>
          <w:i/>
        </w:rPr>
        <w:t>Podstawy rachunkowości</w:t>
      </w:r>
      <w:r w:rsidRPr="00E723BE">
        <w:rPr>
          <w:rFonts w:ascii="Times New Roman" w:hAnsi="Times New Roman" w:cs="Times New Roman"/>
        </w:rPr>
        <w:t xml:space="preserve">, Wydawnictwo WZ </w:t>
      </w:r>
      <w:proofErr w:type="spellStart"/>
      <w:r w:rsidRPr="00E723BE">
        <w:rPr>
          <w:rFonts w:ascii="Times New Roman" w:hAnsi="Times New Roman" w:cs="Times New Roman"/>
        </w:rPr>
        <w:t>PCz</w:t>
      </w:r>
      <w:proofErr w:type="spellEnd"/>
      <w:r w:rsidRPr="00E723BE">
        <w:rPr>
          <w:rFonts w:ascii="Times New Roman" w:hAnsi="Times New Roman" w:cs="Times New Roman"/>
        </w:rPr>
        <w:t>, Częstochowa 2016</w:t>
      </w:r>
    </w:p>
    <w:p w:rsidR="00E62FC5" w:rsidRPr="003D2097" w:rsidRDefault="00E62FC5" w:rsidP="004603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D2097">
        <w:rPr>
          <w:rFonts w:ascii="Times New Roman" w:hAnsi="Times New Roman" w:cs="Times New Roman"/>
        </w:rPr>
        <w:t>2.Ustawa  z dnia 29.09.1994 o rachunkowości,</w:t>
      </w:r>
      <w:r w:rsidRPr="003D2097">
        <w:rPr>
          <w:rFonts w:ascii="Times New Roman" w:hAnsi="Times New Roman" w:cs="Times New Roman"/>
          <w:shd w:val="clear" w:color="auto" w:fill="FFFFFF"/>
        </w:rPr>
        <w:t xml:space="preserve"> </w:t>
      </w:r>
      <w:r w:rsidRPr="003D2097">
        <w:rPr>
          <w:rFonts w:ascii="Times New Roman" w:hAnsi="Times New Roman" w:cs="Times New Roman"/>
          <w:iCs/>
        </w:rPr>
        <w:t>(Dz. U</w:t>
      </w:r>
      <w:r w:rsidRPr="003D2097">
        <w:rPr>
          <w:rFonts w:ascii="Times New Roman" w:hAnsi="Times New Roman" w:cs="Times New Roman"/>
          <w:shd w:val="clear" w:color="auto" w:fill="FFFFFF"/>
        </w:rPr>
        <w:t xml:space="preserve"> z 2021 r. poz. 217</w:t>
      </w:r>
      <w:r w:rsidRPr="003D2097">
        <w:rPr>
          <w:rFonts w:ascii="Times New Roman" w:hAnsi="Times New Roman" w:cs="Times New Roman"/>
        </w:rPr>
        <w:t xml:space="preserve"> z </w:t>
      </w:r>
      <w:proofErr w:type="spellStart"/>
      <w:r w:rsidRPr="003D2097">
        <w:rPr>
          <w:rFonts w:ascii="Times New Roman" w:hAnsi="Times New Roman" w:cs="Times New Roman"/>
        </w:rPr>
        <w:t>późn</w:t>
      </w:r>
      <w:proofErr w:type="spellEnd"/>
      <w:r w:rsidRPr="003D2097">
        <w:rPr>
          <w:rFonts w:ascii="Times New Roman" w:hAnsi="Times New Roman" w:cs="Times New Roman"/>
        </w:rPr>
        <w:t>. zm.)</w:t>
      </w:r>
    </w:p>
    <w:p w:rsidR="00E62FC5" w:rsidRPr="003D2097" w:rsidRDefault="00E62FC5" w:rsidP="0046033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D2097">
        <w:rPr>
          <w:rFonts w:ascii="Times New Roman" w:hAnsi="Times New Roman" w:cs="Times New Roman"/>
          <w:i/>
          <w:shd w:val="clear" w:color="auto" w:fill="FFFFFF" w:themeFill="background1"/>
        </w:rPr>
        <w:t>3.</w:t>
      </w:r>
      <w:r w:rsidRPr="003D2097">
        <w:rPr>
          <w:rFonts w:ascii="Times New Roman" w:hAnsi="Times New Roman" w:cs="Times New Roman"/>
          <w:bCs/>
        </w:rPr>
        <w:t xml:space="preserve"> Podstawy rachunkowości - od teorii do praktyki, Red. Piotr Szczypa, </w:t>
      </w:r>
      <w:proofErr w:type="spellStart"/>
      <w:r w:rsidRPr="003D2097">
        <w:rPr>
          <w:rFonts w:ascii="Times New Roman" w:hAnsi="Times New Roman" w:cs="Times New Roman"/>
          <w:bCs/>
        </w:rPr>
        <w:t>CeDeWu</w:t>
      </w:r>
      <w:proofErr w:type="spellEnd"/>
      <w:r w:rsidRPr="003D2097">
        <w:rPr>
          <w:rFonts w:ascii="Times New Roman" w:hAnsi="Times New Roman" w:cs="Times New Roman"/>
          <w:bCs/>
        </w:rPr>
        <w:t>, Warszawa 2020</w:t>
      </w:r>
    </w:p>
    <w:p w:rsidR="00E62FC5" w:rsidRPr="003D2097" w:rsidRDefault="00E62FC5" w:rsidP="0046033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D2097">
        <w:rPr>
          <w:rFonts w:ascii="Times New Roman" w:hAnsi="Times New Roman" w:cs="Times New Roman"/>
        </w:rPr>
        <w:t xml:space="preserve">4. Cicha A., </w:t>
      </w:r>
      <w:proofErr w:type="spellStart"/>
      <w:r w:rsidRPr="003D2097">
        <w:rPr>
          <w:rFonts w:ascii="Times New Roman" w:hAnsi="Times New Roman" w:cs="Times New Roman"/>
        </w:rPr>
        <w:t>Zasiewska</w:t>
      </w:r>
      <w:proofErr w:type="spellEnd"/>
      <w:r w:rsidRPr="003D2097">
        <w:rPr>
          <w:rFonts w:ascii="Times New Roman" w:hAnsi="Times New Roman" w:cs="Times New Roman"/>
        </w:rPr>
        <w:t xml:space="preserve"> K., </w:t>
      </w:r>
      <w:r w:rsidRPr="003D2097">
        <w:rPr>
          <w:rFonts w:ascii="Times New Roman" w:hAnsi="Times New Roman" w:cs="Times New Roman"/>
          <w:i/>
        </w:rPr>
        <w:t>Rachunkowość dla samodzielnych księgowych – ujęcie praktyczne</w:t>
      </w:r>
      <w:r w:rsidRPr="003D2097">
        <w:rPr>
          <w:rFonts w:ascii="Times New Roman" w:hAnsi="Times New Roman" w:cs="Times New Roman"/>
        </w:rPr>
        <w:t>, SKwP, Warszawa 2020,</w:t>
      </w:r>
    </w:p>
    <w:p w:rsidR="00E62FC5" w:rsidRPr="003D2097" w:rsidRDefault="00E62FC5" w:rsidP="0046033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lang w:eastAsia="pl-PL"/>
        </w:rPr>
      </w:pPr>
      <w:r w:rsidRPr="003D2097">
        <w:rPr>
          <w:rFonts w:ascii="Times New Roman" w:eastAsia="Times New Roman" w:hAnsi="Times New Roman" w:cs="Times New Roman"/>
          <w:kern w:val="36"/>
          <w:lang w:eastAsia="pl-PL"/>
        </w:rPr>
        <w:t xml:space="preserve">5. </w:t>
      </w:r>
      <w:r w:rsidRPr="003D2097">
        <w:rPr>
          <w:rFonts w:ascii="Times New Roman" w:eastAsia="Times New Roman" w:hAnsi="Times New Roman" w:cs="Times New Roman"/>
          <w:i/>
          <w:kern w:val="36"/>
          <w:lang w:eastAsia="pl-PL"/>
        </w:rPr>
        <w:t>Podstawy rachunkowości Aspekty teoretyczne i praktyczne,</w:t>
      </w:r>
      <w:r w:rsidRPr="003D2097">
        <w:rPr>
          <w:rFonts w:ascii="Times New Roman" w:eastAsia="Times New Roman" w:hAnsi="Times New Roman" w:cs="Times New Roman"/>
          <w:kern w:val="36"/>
          <w:lang w:eastAsia="pl-PL"/>
        </w:rPr>
        <w:t xml:space="preserve"> PWN, Warszawa 2020</w:t>
      </w:r>
    </w:p>
    <w:p w:rsidR="00E62FC5" w:rsidRPr="003D2097" w:rsidRDefault="00E62FC5" w:rsidP="0046033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62FC5" w:rsidRPr="003D2097" w:rsidRDefault="00E62FC5" w:rsidP="0046033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D2097">
        <w:rPr>
          <w:rFonts w:ascii="Times New Roman" w:hAnsi="Times New Roman" w:cs="Times New Roman"/>
          <w:b/>
        </w:rPr>
        <w:t>Literatura uzupełniająca</w:t>
      </w:r>
    </w:p>
    <w:p w:rsidR="00E62FC5" w:rsidRPr="003D2097" w:rsidRDefault="00E62FC5" w:rsidP="0046033E">
      <w:pPr>
        <w:pStyle w:val="Nagwek1"/>
        <w:shd w:val="clear" w:color="auto" w:fill="FFFFFF" w:themeFill="background1"/>
        <w:spacing w:before="0" w:beforeAutospacing="0" w:after="0" w:afterAutospacing="0"/>
        <w:rPr>
          <w:b w:val="0"/>
          <w:sz w:val="22"/>
          <w:szCs w:val="22"/>
          <w:shd w:val="clear" w:color="auto" w:fill="FFFFFF" w:themeFill="background1"/>
        </w:rPr>
      </w:pPr>
      <w:r w:rsidRPr="003D2097">
        <w:rPr>
          <w:b w:val="0"/>
          <w:bCs w:val="0"/>
          <w:sz w:val="22"/>
          <w:szCs w:val="22"/>
        </w:rPr>
        <w:t>1.</w:t>
      </w:r>
      <w:r w:rsidRPr="003D2097">
        <w:rPr>
          <w:b w:val="0"/>
          <w:sz w:val="22"/>
          <w:szCs w:val="22"/>
        </w:rPr>
        <w:t xml:space="preserve"> </w:t>
      </w:r>
      <w:proofErr w:type="spellStart"/>
      <w:r w:rsidRPr="003D2097">
        <w:rPr>
          <w:b w:val="0"/>
          <w:sz w:val="22"/>
          <w:szCs w:val="22"/>
        </w:rPr>
        <w:t>Gierusz</w:t>
      </w:r>
      <w:proofErr w:type="spellEnd"/>
      <w:r w:rsidRPr="003D2097">
        <w:rPr>
          <w:b w:val="0"/>
          <w:sz w:val="22"/>
          <w:szCs w:val="22"/>
        </w:rPr>
        <w:t xml:space="preserve"> B., </w:t>
      </w:r>
      <w:r w:rsidRPr="003D2097">
        <w:rPr>
          <w:b w:val="0"/>
          <w:i/>
          <w:sz w:val="22"/>
          <w:szCs w:val="22"/>
          <w:shd w:val="clear" w:color="auto" w:fill="FFFFFF" w:themeFill="background1"/>
        </w:rPr>
        <w:t>Podręcznik samodzielnej nauki księgowania,</w:t>
      </w:r>
      <w:r w:rsidRPr="003D2097">
        <w:rPr>
          <w:b w:val="0"/>
          <w:sz w:val="22"/>
          <w:szCs w:val="22"/>
          <w:shd w:val="clear" w:color="auto" w:fill="FFFFFF" w:themeFill="background1"/>
        </w:rPr>
        <w:t xml:space="preserve"> ODDK, Gdańsk 2018</w:t>
      </w:r>
      <w:r w:rsidRPr="003D2097">
        <w:rPr>
          <w:sz w:val="22"/>
          <w:szCs w:val="22"/>
          <w:shd w:val="clear" w:color="auto" w:fill="FFFFFF" w:themeFill="background1"/>
        </w:rPr>
        <w:t xml:space="preserve"> </w:t>
      </w:r>
    </w:p>
    <w:p w:rsidR="00E62FC5" w:rsidRPr="003D2097" w:rsidRDefault="00E62FC5" w:rsidP="0046033E">
      <w:pPr>
        <w:pStyle w:val="Nagwek1"/>
        <w:shd w:val="clear" w:color="auto" w:fill="FFFFFF" w:themeFill="background1"/>
        <w:spacing w:before="0" w:beforeAutospacing="0" w:after="0" w:afterAutospacing="0"/>
        <w:rPr>
          <w:b w:val="0"/>
          <w:sz w:val="22"/>
          <w:szCs w:val="22"/>
        </w:rPr>
      </w:pPr>
      <w:r w:rsidRPr="003D2097">
        <w:rPr>
          <w:b w:val="0"/>
          <w:sz w:val="22"/>
          <w:szCs w:val="22"/>
          <w:shd w:val="clear" w:color="auto" w:fill="FFFFFF" w:themeFill="background1"/>
        </w:rPr>
        <w:t>2.</w:t>
      </w:r>
      <w:r w:rsidRPr="003D2097">
        <w:rPr>
          <w:b w:val="0"/>
          <w:sz w:val="22"/>
          <w:szCs w:val="22"/>
        </w:rPr>
        <w:t xml:space="preserve">Nowak E. </w:t>
      </w:r>
      <w:r w:rsidRPr="003D2097">
        <w:rPr>
          <w:b w:val="0"/>
          <w:i/>
          <w:sz w:val="22"/>
          <w:szCs w:val="22"/>
        </w:rPr>
        <w:t xml:space="preserve">Rachunkowość: kurs podstawowy, </w:t>
      </w:r>
      <w:r w:rsidRPr="003D2097">
        <w:rPr>
          <w:b w:val="0"/>
          <w:sz w:val="22"/>
          <w:szCs w:val="22"/>
        </w:rPr>
        <w:t xml:space="preserve"> PWE, Warszawa 2016</w:t>
      </w:r>
    </w:p>
    <w:p w:rsidR="00E62FC5" w:rsidRPr="003D2097" w:rsidRDefault="00E62FC5" w:rsidP="004603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D2097">
        <w:rPr>
          <w:rFonts w:ascii="Times New Roman" w:eastAsia="Times New Roman" w:hAnsi="Times New Roman" w:cs="Times New Roman"/>
          <w:lang w:eastAsia="pl-PL"/>
        </w:rPr>
        <w:t>2.</w:t>
      </w:r>
      <w:r w:rsidRPr="003D2097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Pr="003D2097">
        <w:rPr>
          <w:bCs/>
        </w:rPr>
        <w:t>P</w:t>
      </w:r>
      <w:r w:rsidRPr="003D2097">
        <w:rPr>
          <w:rFonts w:ascii="Times New Roman" w:hAnsi="Times New Roman" w:cs="Times New Roman"/>
          <w:i/>
          <w:shd w:val="clear" w:color="auto" w:fill="FFFFFF" w:themeFill="background1"/>
        </w:rPr>
        <w:t>odstawy rachunkowości</w:t>
      </w:r>
      <w:r w:rsidRPr="003D2097">
        <w:rPr>
          <w:rFonts w:ascii="Times New Roman" w:hAnsi="Times New Roman" w:cs="Times New Roman"/>
          <w:shd w:val="clear" w:color="auto" w:fill="FFFFFF" w:themeFill="background1"/>
        </w:rPr>
        <w:t xml:space="preserve"> pod red. B. Nity, Wydaw. Uniwersytetu Ekonomicznego Wrocław 2016.</w:t>
      </w:r>
    </w:p>
    <w:p w:rsidR="00E62FC5" w:rsidRPr="003D2097" w:rsidRDefault="00E62FC5" w:rsidP="0046033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D2097">
        <w:rPr>
          <w:rFonts w:ascii="Times New Roman" w:eastAsia="Times New Roman" w:hAnsi="Times New Roman" w:cs="Times New Roman"/>
          <w:lang w:eastAsia="pl-PL"/>
        </w:rPr>
        <w:t>3.</w:t>
      </w:r>
      <w:r w:rsidRPr="003D2097">
        <w:rPr>
          <w:rFonts w:ascii="Times New Roman" w:hAnsi="Times New Roman" w:cs="Times New Roman"/>
        </w:rPr>
        <w:t xml:space="preserve"> </w:t>
      </w:r>
      <w:proofErr w:type="spellStart"/>
      <w:r w:rsidRPr="003D2097">
        <w:rPr>
          <w:rFonts w:ascii="Times New Roman" w:hAnsi="Times New Roman" w:cs="Times New Roman"/>
        </w:rPr>
        <w:t>Olchowicz</w:t>
      </w:r>
      <w:proofErr w:type="spellEnd"/>
      <w:r w:rsidRPr="003D2097">
        <w:rPr>
          <w:rFonts w:ascii="Times New Roman" w:hAnsi="Times New Roman" w:cs="Times New Roman"/>
        </w:rPr>
        <w:t xml:space="preserve"> I,. </w:t>
      </w:r>
      <w:r w:rsidRPr="003D2097">
        <w:rPr>
          <w:rFonts w:ascii="Times New Roman" w:hAnsi="Times New Roman" w:cs="Times New Roman"/>
          <w:i/>
        </w:rPr>
        <w:t>Podstawy rachunkowości</w:t>
      </w:r>
      <w:r w:rsidRPr="003D2097">
        <w:rPr>
          <w:rFonts w:ascii="Times New Roman" w:hAnsi="Times New Roman" w:cs="Times New Roman"/>
        </w:rPr>
        <w:t xml:space="preserve"> (cz.1; Wykład), DIFIN, Warszawa 2016</w:t>
      </w:r>
    </w:p>
    <w:p w:rsidR="00970B30" w:rsidRPr="003D2097" w:rsidRDefault="00970B30" w:rsidP="0046033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62FC5" w:rsidRPr="003D2097" w:rsidRDefault="00C062A1" w:rsidP="0046033E">
      <w:pPr>
        <w:tabs>
          <w:tab w:val="left" w:pos="2193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D2097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E62FC5" w:rsidRPr="003D2097" w:rsidRDefault="00E62FC5" w:rsidP="0046033E">
      <w:pPr>
        <w:tabs>
          <w:tab w:val="left" w:pos="21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D2097">
        <w:rPr>
          <w:rFonts w:ascii="Times New Roman" w:eastAsia="Times New Roman" w:hAnsi="Times New Roman" w:cs="Times New Roman"/>
          <w:lang w:eastAsia="pl-PL"/>
        </w:rPr>
        <w:t xml:space="preserve"> dr inż. Sylwia Kowalska – sylwia.kowalska@pcz.pl</w:t>
      </w:r>
    </w:p>
    <w:p w:rsidR="00E62FC5" w:rsidRPr="003D2097" w:rsidRDefault="00E62FC5" w:rsidP="004603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D2097">
        <w:rPr>
          <w:rFonts w:ascii="Times New Roman" w:eastAsia="Times New Roman" w:hAnsi="Times New Roman" w:cs="Times New Roman"/>
          <w:lang w:eastAsia="pl-PL"/>
        </w:rPr>
        <w:t xml:space="preserve">dr Agnieszka Tylec - agnieszka.tylec@pcz.pl </w:t>
      </w:r>
    </w:p>
    <w:p w:rsidR="00E62FC5" w:rsidRPr="003D2097" w:rsidRDefault="00E62FC5" w:rsidP="004603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D2097">
        <w:rPr>
          <w:rFonts w:ascii="Times New Roman" w:eastAsia="Times New Roman" w:hAnsi="Times New Roman" w:cs="Times New Roman"/>
          <w:lang w:eastAsia="pl-PL"/>
        </w:rPr>
        <w:t xml:space="preserve"> dr inż. Małgorzata Kuraś - malgorzata.kuras@pcz.pl</w:t>
      </w:r>
    </w:p>
    <w:p w:rsidR="00E62FC5" w:rsidRPr="003D2097" w:rsidRDefault="00E62FC5" w:rsidP="0046033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D2097">
        <w:rPr>
          <w:rFonts w:ascii="Times New Roman" w:eastAsia="Times New Roman" w:hAnsi="Times New Roman" w:cs="Times New Roman"/>
          <w:lang w:eastAsia="pl-PL"/>
        </w:rPr>
        <w:t xml:space="preserve"> dr Patryka Kokot – Stępień – p.kokot-stepien</w:t>
      </w:r>
      <w:r w:rsidR="005E6F30">
        <w:rPr>
          <w:rFonts w:ascii="Times New Roman" w:eastAsia="Times New Roman" w:hAnsi="Times New Roman" w:cs="Times New Roman"/>
          <w:lang w:eastAsia="pl-PL"/>
        </w:rPr>
        <w:t>@</w:t>
      </w:r>
      <w:r w:rsidRPr="003D2097">
        <w:rPr>
          <w:rFonts w:ascii="Times New Roman" w:eastAsia="Times New Roman" w:hAnsi="Times New Roman" w:cs="Times New Roman"/>
          <w:lang w:eastAsia="pl-PL"/>
        </w:rPr>
        <w:t>pcz.pl</w:t>
      </w:r>
    </w:p>
    <w:p w:rsidR="00E62FC5" w:rsidRPr="003D2097" w:rsidRDefault="00E62FC5" w:rsidP="0046033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D2097">
        <w:rPr>
          <w:rFonts w:ascii="Times New Roman" w:eastAsia="Times New Roman" w:hAnsi="Times New Roman" w:cs="Times New Roman"/>
          <w:lang w:eastAsia="pl-PL"/>
        </w:rPr>
        <w:t>dr inż. Iza Turek – izabe</w:t>
      </w:r>
      <w:r w:rsidR="005E6F30">
        <w:rPr>
          <w:rFonts w:ascii="Times New Roman" w:eastAsia="Times New Roman" w:hAnsi="Times New Roman" w:cs="Times New Roman"/>
          <w:lang w:eastAsia="pl-PL"/>
        </w:rPr>
        <w:t>l</w:t>
      </w:r>
      <w:bookmarkStart w:id="0" w:name="_GoBack"/>
      <w:bookmarkEnd w:id="0"/>
      <w:r w:rsidRPr="003D2097">
        <w:rPr>
          <w:rFonts w:ascii="Times New Roman" w:eastAsia="Times New Roman" w:hAnsi="Times New Roman" w:cs="Times New Roman"/>
          <w:lang w:eastAsia="pl-PL"/>
        </w:rPr>
        <w:t>a.turek@pcz.pl</w:t>
      </w:r>
    </w:p>
    <w:p w:rsidR="00C062A1" w:rsidRPr="003D2097" w:rsidRDefault="00C062A1" w:rsidP="0046033E">
      <w:pPr>
        <w:spacing w:after="0" w:line="240" w:lineRule="auto"/>
        <w:rPr>
          <w:rFonts w:ascii="Times New Roman" w:hAnsi="Times New Roman" w:cs="Times New Roman"/>
          <w:b/>
        </w:rPr>
      </w:pPr>
    </w:p>
    <w:p w:rsidR="00970B30" w:rsidRPr="00E723BE" w:rsidRDefault="00970B30" w:rsidP="0046033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23BE">
        <w:rPr>
          <w:rFonts w:ascii="Times New Roman" w:hAnsi="Times New Roman" w:cs="Times New Roman"/>
          <w:b/>
          <w:bCs/>
        </w:rPr>
        <w:t xml:space="preserve">MACIERZ REALIZACJI EFEKTÓW </w:t>
      </w:r>
      <w:r w:rsidR="00C17035" w:rsidRPr="00E723BE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1"/>
        <w:gridCol w:w="2635"/>
        <w:gridCol w:w="1375"/>
        <w:gridCol w:w="1511"/>
        <w:gridCol w:w="1554"/>
        <w:gridCol w:w="978"/>
      </w:tblGrid>
      <w:tr w:rsidR="00AB200A" w:rsidRPr="00E723BE" w:rsidTr="00AB200A">
        <w:tc>
          <w:tcPr>
            <w:tcW w:w="0" w:type="auto"/>
          </w:tcPr>
          <w:p w:rsidR="00970B30" w:rsidRPr="00E723BE" w:rsidRDefault="00970B30" w:rsidP="004603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 xml:space="preserve">Efekt kształcenia </w:t>
            </w:r>
          </w:p>
        </w:tc>
        <w:tc>
          <w:tcPr>
            <w:tcW w:w="0" w:type="auto"/>
          </w:tcPr>
          <w:p w:rsidR="00970B30" w:rsidRPr="00E723BE" w:rsidRDefault="00970B30" w:rsidP="004603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Odniesienie danego efektu do efektów zdefiniowanych  dla całego programu (PEK)</w:t>
            </w:r>
          </w:p>
        </w:tc>
        <w:tc>
          <w:tcPr>
            <w:tcW w:w="0" w:type="auto"/>
          </w:tcPr>
          <w:p w:rsidR="00970B30" w:rsidRPr="00E723BE" w:rsidRDefault="00970B30" w:rsidP="004603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0" w:type="auto"/>
          </w:tcPr>
          <w:p w:rsidR="00970B30" w:rsidRPr="00E723BE" w:rsidRDefault="00970B30" w:rsidP="004603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0" w:type="auto"/>
          </w:tcPr>
          <w:p w:rsidR="00970B30" w:rsidRPr="00E723BE" w:rsidRDefault="00970B30" w:rsidP="004603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0" w:type="auto"/>
          </w:tcPr>
          <w:p w:rsidR="00970B30" w:rsidRPr="00E723BE" w:rsidRDefault="00970B30" w:rsidP="004603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AB200A" w:rsidRPr="00E723BE" w:rsidTr="00AB200A">
        <w:tc>
          <w:tcPr>
            <w:tcW w:w="0" w:type="auto"/>
          </w:tcPr>
          <w:p w:rsidR="00970B30" w:rsidRPr="00792937" w:rsidRDefault="004F2C9E" w:rsidP="004603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2937">
              <w:rPr>
                <w:rFonts w:ascii="Times New Roman" w:hAnsi="Times New Roman" w:cs="Times New Roman"/>
                <w:b/>
              </w:rPr>
              <w:t>EU</w:t>
            </w:r>
            <w:r w:rsidR="00970B30" w:rsidRPr="0079293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:rsidR="00970B30" w:rsidRPr="00E723BE" w:rsidRDefault="00FF6C55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  <w:color w:val="000000"/>
              </w:rPr>
              <w:t>K_W02, K_W011, K_U04, K_K03</w:t>
            </w:r>
          </w:p>
        </w:tc>
        <w:tc>
          <w:tcPr>
            <w:tcW w:w="0" w:type="auto"/>
          </w:tcPr>
          <w:p w:rsidR="00970B30" w:rsidRPr="00E723BE" w:rsidRDefault="002B431B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0" w:type="auto"/>
          </w:tcPr>
          <w:p w:rsidR="00970B30" w:rsidRPr="00E723BE" w:rsidRDefault="002C0BE4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W1-3, C1-2</w:t>
            </w:r>
          </w:p>
        </w:tc>
        <w:tc>
          <w:tcPr>
            <w:tcW w:w="0" w:type="auto"/>
          </w:tcPr>
          <w:p w:rsidR="00970B30" w:rsidRPr="00E723BE" w:rsidRDefault="00A74981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1,2,</w:t>
            </w:r>
            <w:r w:rsidR="002C0BE4" w:rsidRPr="00E723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970B30" w:rsidRPr="003D2097" w:rsidRDefault="000A384A" w:rsidP="0046033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D2097">
              <w:rPr>
                <w:rFonts w:ascii="Times New Roman" w:hAnsi="Times New Roman" w:cs="Times New Roman"/>
                <w:color w:val="FF0000"/>
              </w:rPr>
              <w:t xml:space="preserve"> P2</w:t>
            </w:r>
          </w:p>
        </w:tc>
      </w:tr>
      <w:tr w:rsidR="00AB200A" w:rsidRPr="00E723BE" w:rsidTr="00AB200A">
        <w:tc>
          <w:tcPr>
            <w:tcW w:w="0" w:type="auto"/>
          </w:tcPr>
          <w:p w:rsidR="00970B30" w:rsidRPr="00792937" w:rsidRDefault="004F2C9E" w:rsidP="004603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2937">
              <w:rPr>
                <w:rFonts w:ascii="Times New Roman" w:hAnsi="Times New Roman" w:cs="Times New Roman"/>
                <w:b/>
              </w:rPr>
              <w:t>EU</w:t>
            </w:r>
            <w:r w:rsidR="00970B30" w:rsidRPr="0079293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:rsidR="00970B30" w:rsidRPr="00E723BE" w:rsidRDefault="00FF6C55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  <w:color w:val="000000"/>
              </w:rPr>
              <w:t>K_W06, K_W07, K_K04</w:t>
            </w:r>
          </w:p>
        </w:tc>
        <w:tc>
          <w:tcPr>
            <w:tcW w:w="0" w:type="auto"/>
          </w:tcPr>
          <w:p w:rsidR="00970B30" w:rsidRPr="00E723BE" w:rsidRDefault="002B431B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0" w:type="auto"/>
          </w:tcPr>
          <w:p w:rsidR="00970B30" w:rsidRPr="00E723BE" w:rsidRDefault="002C0BE4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W4-6, C3-8</w:t>
            </w:r>
          </w:p>
        </w:tc>
        <w:tc>
          <w:tcPr>
            <w:tcW w:w="0" w:type="auto"/>
          </w:tcPr>
          <w:p w:rsidR="00970B30" w:rsidRPr="00E723BE" w:rsidRDefault="002C0BE4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0" w:type="auto"/>
          </w:tcPr>
          <w:p w:rsidR="00970B30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D2097">
              <w:rPr>
                <w:rFonts w:ascii="Times New Roman" w:hAnsi="Times New Roman" w:cs="Times New Roman"/>
                <w:color w:val="FF0000"/>
              </w:rPr>
              <w:t xml:space="preserve">F1, </w:t>
            </w:r>
            <w:r w:rsidR="00A74981" w:rsidRPr="003D2097">
              <w:rPr>
                <w:rFonts w:ascii="Times New Roman" w:hAnsi="Times New Roman" w:cs="Times New Roman"/>
                <w:color w:val="FF0000"/>
              </w:rPr>
              <w:t xml:space="preserve">P1, </w:t>
            </w:r>
            <w:r w:rsidR="000A384A" w:rsidRPr="003D2097">
              <w:rPr>
                <w:rFonts w:ascii="Times New Roman" w:hAnsi="Times New Roman" w:cs="Times New Roman"/>
                <w:color w:val="FF0000"/>
              </w:rPr>
              <w:t>P2</w:t>
            </w:r>
          </w:p>
        </w:tc>
      </w:tr>
      <w:tr w:rsidR="00AB200A" w:rsidRPr="00E723BE" w:rsidTr="00AB200A">
        <w:tc>
          <w:tcPr>
            <w:tcW w:w="0" w:type="auto"/>
          </w:tcPr>
          <w:p w:rsidR="00970B30" w:rsidRPr="00792937" w:rsidRDefault="004F2C9E" w:rsidP="004603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2937">
              <w:rPr>
                <w:rFonts w:ascii="Times New Roman" w:hAnsi="Times New Roman" w:cs="Times New Roman"/>
                <w:b/>
              </w:rPr>
              <w:t>EU</w:t>
            </w:r>
            <w:r w:rsidR="00970B30" w:rsidRPr="0079293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:rsidR="00970B30" w:rsidRPr="00E723BE" w:rsidRDefault="00FF6C55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  <w:color w:val="000000"/>
              </w:rPr>
              <w:t>K_W06, K_W12, K_U06</w:t>
            </w:r>
          </w:p>
        </w:tc>
        <w:tc>
          <w:tcPr>
            <w:tcW w:w="0" w:type="auto"/>
          </w:tcPr>
          <w:p w:rsidR="00970B30" w:rsidRPr="00E723BE" w:rsidRDefault="002B431B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C3, C4</w:t>
            </w:r>
          </w:p>
        </w:tc>
        <w:tc>
          <w:tcPr>
            <w:tcW w:w="0" w:type="auto"/>
          </w:tcPr>
          <w:p w:rsidR="00970B30" w:rsidRPr="00E723BE" w:rsidRDefault="002C0BE4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W7-21, C9-22</w:t>
            </w:r>
          </w:p>
        </w:tc>
        <w:tc>
          <w:tcPr>
            <w:tcW w:w="0" w:type="auto"/>
          </w:tcPr>
          <w:p w:rsidR="00970B30" w:rsidRPr="00E723BE" w:rsidRDefault="002C0BE4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0" w:type="auto"/>
          </w:tcPr>
          <w:p w:rsidR="00970B30" w:rsidRPr="003D2097" w:rsidRDefault="003D2097" w:rsidP="003D209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D2097">
              <w:rPr>
                <w:rFonts w:ascii="Times New Roman" w:hAnsi="Times New Roman" w:cs="Times New Roman"/>
                <w:color w:val="FF0000"/>
              </w:rPr>
              <w:t xml:space="preserve">F1, </w:t>
            </w:r>
            <w:r w:rsidR="00A74981" w:rsidRPr="003D2097">
              <w:rPr>
                <w:rFonts w:ascii="Times New Roman" w:hAnsi="Times New Roman" w:cs="Times New Roman"/>
                <w:color w:val="FF0000"/>
              </w:rPr>
              <w:t xml:space="preserve">P1, </w:t>
            </w:r>
            <w:r w:rsidR="000A384A" w:rsidRPr="003D2097">
              <w:rPr>
                <w:rFonts w:ascii="Times New Roman" w:hAnsi="Times New Roman" w:cs="Times New Roman"/>
                <w:color w:val="FF0000"/>
              </w:rPr>
              <w:t>P2</w:t>
            </w:r>
          </w:p>
        </w:tc>
      </w:tr>
      <w:tr w:rsidR="00AB200A" w:rsidRPr="00E723BE" w:rsidTr="00AB200A">
        <w:tc>
          <w:tcPr>
            <w:tcW w:w="0" w:type="auto"/>
          </w:tcPr>
          <w:p w:rsidR="00970B30" w:rsidRPr="00792937" w:rsidRDefault="004F2C9E" w:rsidP="004603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2937">
              <w:rPr>
                <w:rFonts w:ascii="Times New Roman" w:hAnsi="Times New Roman" w:cs="Times New Roman"/>
                <w:b/>
              </w:rPr>
              <w:t>EU</w:t>
            </w:r>
            <w:r w:rsidR="00970B30" w:rsidRPr="0079293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:rsidR="00970B30" w:rsidRPr="00E723BE" w:rsidRDefault="00FF6C55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  <w:color w:val="000000"/>
              </w:rPr>
              <w:t>K_W09, K_W10, K_U01, K_U08</w:t>
            </w:r>
          </w:p>
        </w:tc>
        <w:tc>
          <w:tcPr>
            <w:tcW w:w="0" w:type="auto"/>
          </w:tcPr>
          <w:p w:rsidR="00970B30" w:rsidRPr="00E723BE" w:rsidRDefault="002B431B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C3, C4</w:t>
            </w:r>
          </w:p>
        </w:tc>
        <w:tc>
          <w:tcPr>
            <w:tcW w:w="0" w:type="auto"/>
          </w:tcPr>
          <w:p w:rsidR="00970B30" w:rsidRPr="00E723BE" w:rsidRDefault="002C0BE4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W 22-30, C23-30</w:t>
            </w:r>
          </w:p>
        </w:tc>
        <w:tc>
          <w:tcPr>
            <w:tcW w:w="0" w:type="auto"/>
          </w:tcPr>
          <w:p w:rsidR="00970B30" w:rsidRPr="00E723BE" w:rsidRDefault="002C0BE4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0" w:type="auto"/>
          </w:tcPr>
          <w:p w:rsidR="00970B30" w:rsidRPr="003D2097" w:rsidRDefault="000A384A" w:rsidP="0046033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D2097">
              <w:rPr>
                <w:rFonts w:ascii="Times New Roman" w:hAnsi="Times New Roman" w:cs="Times New Roman"/>
                <w:color w:val="FF0000"/>
              </w:rPr>
              <w:t>P2</w:t>
            </w:r>
          </w:p>
        </w:tc>
      </w:tr>
    </w:tbl>
    <w:p w:rsidR="00952335" w:rsidRPr="00E723BE" w:rsidRDefault="00952335" w:rsidP="0046033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E723BE" w:rsidRDefault="00970B30" w:rsidP="0046033E">
      <w:pPr>
        <w:spacing w:after="0" w:line="240" w:lineRule="auto"/>
        <w:rPr>
          <w:rFonts w:ascii="Times New Roman" w:hAnsi="Times New Roman" w:cs="Times New Roman"/>
        </w:rPr>
      </w:pPr>
      <w:r w:rsidRPr="00E723BE">
        <w:rPr>
          <w:rFonts w:ascii="Times New Roman" w:hAnsi="Times New Roman" w:cs="Times New Roman"/>
          <w:b/>
          <w:bCs/>
        </w:rPr>
        <w:t xml:space="preserve"> FORMY OCENY - SZCZEGÓŁY</w:t>
      </w:r>
    </w:p>
    <w:tbl>
      <w:tblPr>
        <w:tblW w:w="0" w:type="auto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5"/>
        <w:gridCol w:w="1960"/>
        <w:gridCol w:w="2186"/>
        <w:gridCol w:w="2165"/>
        <w:gridCol w:w="2174"/>
      </w:tblGrid>
      <w:tr w:rsidR="00F6241C" w:rsidRPr="00E723BE" w:rsidTr="00AB200A">
        <w:trPr>
          <w:trHeight w:hRule="exact" w:val="3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E723BE" w:rsidRDefault="00970B30" w:rsidP="00460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Efekty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E723BE" w:rsidRDefault="00970B30" w:rsidP="00460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E723BE" w:rsidRDefault="00970B30" w:rsidP="00460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E723BE" w:rsidRDefault="00970B30" w:rsidP="00460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E723BE" w:rsidRDefault="00970B30" w:rsidP="00460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7B039D" w:rsidRPr="00E723BE" w:rsidTr="00AB200A">
        <w:trPr>
          <w:trHeight w:hRule="exact" w:val="193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3D2097" w:rsidRDefault="007B039D" w:rsidP="0046033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209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E</w:t>
            </w:r>
            <w:r w:rsidR="00E723BE" w:rsidRPr="003D209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U1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Student nie potrafi wymienić aktów prawnych na których oparta jest rachunkowość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Student wymienia podstawowe akty prawne obowiązujące w rachunkowości, ale nie zna ich treści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 xml:space="preserve">Student wykazuje się znajomością podstaw prawnych rachunkowości krajowej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Student wykazuje się biegłą znajomością podstaw prawnych rachunkowości krajowej i międzynarodowej</w:t>
            </w:r>
          </w:p>
        </w:tc>
      </w:tr>
      <w:tr w:rsidR="007B039D" w:rsidRPr="00E723BE" w:rsidTr="00AB200A">
        <w:trPr>
          <w:trHeight w:hRule="exact" w:val="25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3D2097" w:rsidRDefault="007B039D" w:rsidP="0046033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209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lastRenderedPageBreak/>
              <w:t>E</w:t>
            </w:r>
            <w:r w:rsidR="00E723BE" w:rsidRPr="003D209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U2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 xml:space="preserve">Student </w:t>
            </w:r>
            <w:r w:rsidR="000A384A" w:rsidRPr="00E723BE">
              <w:rPr>
                <w:rFonts w:ascii="Times New Roman" w:hAnsi="Times New Roman" w:cs="Times New Roman"/>
              </w:rPr>
              <w:t>nie posiada umiejętności</w:t>
            </w:r>
            <w:r w:rsidRPr="00E723BE">
              <w:rPr>
                <w:rFonts w:ascii="Times New Roman" w:hAnsi="Times New Roman" w:cs="Times New Roman"/>
              </w:rPr>
              <w:t xml:space="preserve"> identyfikacji i klasyfikowania zasobów i źródeł finansowania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 xml:space="preserve">Student posiada umiejętność identyfikowania zasobów i źródeł finansowania, nie potrafi ich klasyfikować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Student posiada umiejętność identyfikacji i klasyfikowania zasobów i źródeł finansowania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Student potrafi biegle identyfikować i klasyfikować zasoby jednostki gospodarczej i źródła ich finansowania</w:t>
            </w:r>
          </w:p>
        </w:tc>
      </w:tr>
      <w:tr w:rsidR="007B039D" w:rsidRPr="00E723BE" w:rsidTr="00AB200A">
        <w:trPr>
          <w:trHeight w:hRule="exact" w:val="30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3D2097" w:rsidRDefault="007B039D" w:rsidP="0046033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209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E</w:t>
            </w:r>
            <w:r w:rsidR="00E723BE" w:rsidRPr="003D209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 xml:space="preserve">U3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Student nie posiada wiedzy z zakresu funkcjonowania kont księgowych a także nie potrafi ewidencjonować na nich zdarzeń gospodarczych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Student posiada pobieżną wiedzę z zakresu funkcjonowania kont księgowych i umiejętność ewidencjonowania na nich podstawowych zdarzeń gospodarczych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 xml:space="preserve">Student posiada </w:t>
            </w:r>
            <w:r w:rsidR="000A384A" w:rsidRPr="00E723BE">
              <w:rPr>
                <w:rFonts w:ascii="Times New Roman" w:hAnsi="Times New Roman" w:cs="Times New Roman"/>
              </w:rPr>
              <w:t xml:space="preserve">w dobrym stopniu </w:t>
            </w:r>
            <w:r w:rsidRPr="00E723BE">
              <w:rPr>
                <w:rFonts w:ascii="Times New Roman" w:hAnsi="Times New Roman" w:cs="Times New Roman"/>
              </w:rPr>
              <w:t>wiedzę z zakresu funkcjonowania kont księgowych i umiejętność ewidencjonowania na nich zdarzeń gospodarczych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Student posiada pogłębioną wiedzę z zakresu funkcjonowania kont księgowych i umiejętność biegłego ewidencjonowania na nich zdarzeń gospodarczych,</w:t>
            </w:r>
          </w:p>
        </w:tc>
      </w:tr>
      <w:tr w:rsidR="007B039D" w:rsidRPr="00E723BE" w:rsidTr="00AB200A">
        <w:trPr>
          <w:trHeight w:hRule="exact" w:val="25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3D2097" w:rsidRDefault="007B039D" w:rsidP="0046033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209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E</w:t>
            </w:r>
            <w:r w:rsidR="00E723BE" w:rsidRPr="003D209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U4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0A384A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Student nie posiada umiejętności</w:t>
            </w:r>
            <w:r w:rsidR="007B039D" w:rsidRPr="00E723BE">
              <w:rPr>
                <w:rFonts w:ascii="Times New Roman" w:hAnsi="Times New Roman" w:cs="Times New Roman"/>
              </w:rPr>
              <w:t xml:space="preserve"> ustalania wyniku finansowego jednostki gospodarczej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Student posiada podstawowe umiejętności ustalania wyniku finansowego jednostki gospodarczej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 xml:space="preserve">Student posiada </w:t>
            </w:r>
            <w:r w:rsidR="000A384A" w:rsidRPr="00E723BE">
              <w:rPr>
                <w:rFonts w:ascii="Times New Roman" w:hAnsi="Times New Roman" w:cs="Times New Roman"/>
              </w:rPr>
              <w:t xml:space="preserve">w dobrym stopniu </w:t>
            </w:r>
            <w:r w:rsidRPr="00E723BE">
              <w:rPr>
                <w:rFonts w:ascii="Times New Roman" w:hAnsi="Times New Roman" w:cs="Times New Roman"/>
              </w:rPr>
              <w:t>umiejętność ustalania wyniku finansowego jednostki gospodarczej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39D" w:rsidRPr="00E723BE" w:rsidRDefault="007B039D" w:rsidP="00460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23BE">
              <w:rPr>
                <w:rFonts w:ascii="Times New Roman" w:hAnsi="Times New Roman" w:cs="Times New Roman"/>
              </w:rPr>
              <w:t>Student biegle ustala wynik finansowy jednostki gospodarczej</w:t>
            </w:r>
          </w:p>
        </w:tc>
      </w:tr>
    </w:tbl>
    <w:p w:rsidR="00970B30" w:rsidRPr="00E723BE" w:rsidRDefault="00970B30" w:rsidP="0046033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E723BE" w:rsidRDefault="00970B30" w:rsidP="0046033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23BE">
        <w:rPr>
          <w:rFonts w:ascii="Times New Roman" w:hAnsi="Times New Roman" w:cs="Times New Roman"/>
          <w:b/>
          <w:bCs/>
        </w:rPr>
        <w:t>INNE PRZYDATNE INFORMACJE O PRZEDMIOCIE</w:t>
      </w:r>
    </w:p>
    <w:p w:rsidR="00DE18F5" w:rsidRPr="004B2A61" w:rsidRDefault="00DE18F5" w:rsidP="004603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B2A61">
        <w:rPr>
          <w:rFonts w:ascii="Times New Roman" w:hAnsi="Times New Roman" w:cs="Times New Roman"/>
          <w:color w:val="000000" w:themeColor="text1"/>
        </w:rPr>
        <w:t>Informacja gdzie można zapoznać się z prezentacjami do zajęć itp.</w:t>
      </w:r>
    </w:p>
    <w:p w:rsidR="00DE18F5" w:rsidRPr="004B2A61" w:rsidRDefault="00DE18F5" w:rsidP="004603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B2A61">
        <w:rPr>
          <w:rFonts w:ascii="Times New Roman" w:hAnsi="Times New Roman" w:cs="Times New Roman"/>
          <w:color w:val="000000" w:themeColor="text1"/>
        </w:rPr>
        <w:t>Informacje przekazywane są na pierwszych zajęciach oraz przesyłane drogą elektroniczną na adresy poszczególnych grup dziekańskich.</w:t>
      </w:r>
    </w:p>
    <w:p w:rsidR="00DE18F5" w:rsidRPr="004B2A61" w:rsidRDefault="00DE18F5" w:rsidP="004603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B2A61">
        <w:rPr>
          <w:rFonts w:ascii="Times New Roman" w:hAnsi="Times New Roman" w:cs="Times New Roman"/>
          <w:color w:val="000000" w:themeColor="text1"/>
        </w:rPr>
        <w:t>Informacje na temat miejsca odbywania się zajęć</w:t>
      </w:r>
    </w:p>
    <w:p w:rsidR="00DE18F5" w:rsidRPr="004B2A61" w:rsidRDefault="00DE18F5" w:rsidP="004603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B2A61">
        <w:rPr>
          <w:rFonts w:ascii="Times New Roman" w:hAnsi="Times New Roman" w:cs="Times New Roman"/>
          <w:color w:val="000000" w:themeColor="text1"/>
        </w:rPr>
        <w:t xml:space="preserve">Informacje znajdują się na stronie internetowej Wydziału Zarządzania oraz w gablotach dziekanatu. </w:t>
      </w:r>
    </w:p>
    <w:p w:rsidR="00DE18F5" w:rsidRPr="004B2A61" w:rsidRDefault="00DE18F5" w:rsidP="004603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B2A61">
        <w:rPr>
          <w:rFonts w:ascii="Times New Roman" w:hAnsi="Times New Roman" w:cs="Times New Roman"/>
          <w:color w:val="000000" w:themeColor="text1"/>
        </w:rPr>
        <w:t>Informacje na temat terminu zajęć (dzień tygodnia/ godzina)</w:t>
      </w:r>
    </w:p>
    <w:p w:rsidR="00DE18F5" w:rsidRPr="004B2A61" w:rsidRDefault="00DE18F5" w:rsidP="004603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B2A61">
        <w:rPr>
          <w:rFonts w:ascii="Times New Roman" w:hAnsi="Times New Roman" w:cs="Times New Roman"/>
          <w:color w:val="000000" w:themeColor="text1"/>
        </w:rPr>
        <w:t>Informacje znajdują się na stronie internetowej Wydziału Zarządzania oraz w gablotach dziekanatu.</w:t>
      </w:r>
    </w:p>
    <w:p w:rsidR="00DE18F5" w:rsidRPr="004B2A61" w:rsidRDefault="00DE18F5" w:rsidP="004603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B2A61">
        <w:rPr>
          <w:rFonts w:ascii="Times New Roman" w:hAnsi="Times New Roman" w:cs="Times New Roman"/>
          <w:color w:val="000000" w:themeColor="text1"/>
        </w:rPr>
        <w:t>Informacja na temat konsultacji (godziny + miejsce)</w:t>
      </w:r>
    </w:p>
    <w:p w:rsidR="00615238" w:rsidRPr="004B2A61" w:rsidRDefault="00DE18F5" w:rsidP="004603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B2A61">
        <w:rPr>
          <w:rFonts w:ascii="Times New Roman" w:hAnsi="Times New Roman" w:cs="Times New Roman"/>
          <w:color w:val="000000" w:themeColor="text1"/>
        </w:rPr>
        <w:t>Informacja podawana jest na pierwszych zajęciach, dostępna jest także na stronie internetowej Wydziału Zarządzan</w:t>
      </w:r>
      <w:r w:rsidR="00E62FC5" w:rsidRPr="004B2A61">
        <w:rPr>
          <w:rFonts w:ascii="Times New Roman" w:hAnsi="Times New Roman" w:cs="Times New Roman"/>
          <w:color w:val="000000" w:themeColor="text1"/>
        </w:rPr>
        <w:t xml:space="preserve">ia. </w:t>
      </w:r>
    </w:p>
    <w:sectPr w:rsidR="00615238" w:rsidRPr="004B2A61" w:rsidSect="00E62FC5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2EA" w:rsidRDefault="00AA22EA">
      <w:pPr>
        <w:spacing w:after="0" w:line="240" w:lineRule="auto"/>
      </w:pPr>
      <w:r>
        <w:separator/>
      </w:r>
    </w:p>
  </w:endnote>
  <w:endnote w:type="continuationSeparator" w:id="0">
    <w:p w:rsidR="00AA22EA" w:rsidRDefault="00AA2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0F2ACC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5613A8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2EA" w:rsidRDefault="00AA22EA">
      <w:pPr>
        <w:spacing w:after="0" w:line="240" w:lineRule="auto"/>
      </w:pPr>
      <w:r>
        <w:separator/>
      </w:r>
    </w:p>
  </w:footnote>
  <w:footnote w:type="continuationSeparator" w:id="0">
    <w:p w:rsidR="00AA22EA" w:rsidRDefault="00AA2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D3E93"/>
    <w:multiLevelType w:val="hybridMultilevel"/>
    <w:tmpl w:val="AE3252D0"/>
    <w:lvl w:ilvl="0" w:tplc="D0E692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D52D7"/>
    <w:multiLevelType w:val="hybridMultilevel"/>
    <w:tmpl w:val="BF3861C2"/>
    <w:lvl w:ilvl="0" w:tplc="48AA17CE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3"/>
  </w:num>
  <w:num w:numId="8">
    <w:abstractNumId w:val="6"/>
  </w:num>
  <w:num w:numId="9">
    <w:abstractNumId w:val="14"/>
  </w:num>
  <w:num w:numId="10">
    <w:abstractNumId w:val="5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  <w:num w:numId="15">
    <w:abstractNumId w:val="2"/>
  </w:num>
  <w:num w:numId="16">
    <w:abstractNumId w:val="1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AEF"/>
    <w:rsid w:val="00002E7B"/>
    <w:rsid w:val="00003D01"/>
    <w:rsid w:val="00015EBB"/>
    <w:rsid w:val="00027270"/>
    <w:rsid w:val="00034D8B"/>
    <w:rsid w:val="0003769F"/>
    <w:rsid w:val="0004096D"/>
    <w:rsid w:val="00047322"/>
    <w:rsid w:val="000549B4"/>
    <w:rsid w:val="00065886"/>
    <w:rsid w:val="00074751"/>
    <w:rsid w:val="000764D8"/>
    <w:rsid w:val="0008368C"/>
    <w:rsid w:val="0008439F"/>
    <w:rsid w:val="000A384A"/>
    <w:rsid w:val="000A5D39"/>
    <w:rsid w:val="000D7B25"/>
    <w:rsid w:val="000D7FF3"/>
    <w:rsid w:val="000E6813"/>
    <w:rsid w:val="000F2ACC"/>
    <w:rsid w:val="001633FD"/>
    <w:rsid w:val="001659D9"/>
    <w:rsid w:val="00172EDD"/>
    <w:rsid w:val="00174C50"/>
    <w:rsid w:val="00174C70"/>
    <w:rsid w:val="001879FB"/>
    <w:rsid w:val="001966B9"/>
    <w:rsid w:val="001970F6"/>
    <w:rsid w:val="001A04B7"/>
    <w:rsid w:val="001A2272"/>
    <w:rsid w:val="001C13CB"/>
    <w:rsid w:val="001C4446"/>
    <w:rsid w:val="001C503F"/>
    <w:rsid w:val="001D11B4"/>
    <w:rsid w:val="001D4C64"/>
    <w:rsid w:val="001E4346"/>
    <w:rsid w:val="00217934"/>
    <w:rsid w:val="00220A82"/>
    <w:rsid w:val="002416F7"/>
    <w:rsid w:val="00250410"/>
    <w:rsid w:val="002932FB"/>
    <w:rsid w:val="002A2A66"/>
    <w:rsid w:val="002B431B"/>
    <w:rsid w:val="002C0BE4"/>
    <w:rsid w:val="002F7F77"/>
    <w:rsid w:val="00304E0D"/>
    <w:rsid w:val="00347E22"/>
    <w:rsid w:val="00364604"/>
    <w:rsid w:val="003906B1"/>
    <w:rsid w:val="00397BFE"/>
    <w:rsid w:val="003A0F6F"/>
    <w:rsid w:val="003A673A"/>
    <w:rsid w:val="003B26F0"/>
    <w:rsid w:val="003C5263"/>
    <w:rsid w:val="003C62DD"/>
    <w:rsid w:val="003D2097"/>
    <w:rsid w:val="003D5A04"/>
    <w:rsid w:val="003D6D4E"/>
    <w:rsid w:val="003E6EE0"/>
    <w:rsid w:val="003F2A76"/>
    <w:rsid w:val="003F68CA"/>
    <w:rsid w:val="00405504"/>
    <w:rsid w:val="0040621F"/>
    <w:rsid w:val="0041175B"/>
    <w:rsid w:val="00425CE3"/>
    <w:rsid w:val="00430F63"/>
    <w:rsid w:val="0045500F"/>
    <w:rsid w:val="0046033E"/>
    <w:rsid w:val="00471108"/>
    <w:rsid w:val="00471204"/>
    <w:rsid w:val="00493853"/>
    <w:rsid w:val="004A352F"/>
    <w:rsid w:val="004A634C"/>
    <w:rsid w:val="004B2A61"/>
    <w:rsid w:val="004C6392"/>
    <w:rsid w:val="004D01AB"/>
    <w:rsid w:val="004D26FC"/>
    <w:rsid w:val="004F1B24"/>
    <w:rsid w:val="004F2C9E"/>
    <w:rsid w:val="004F47B0"/>
    <w:rsid w:val="00501A33"/>
    <w:rsid w:val="00511D93"/>
    <w:rsid w:val="00512C4F"/>
    <w:rsid w:val="00531F51"/>
    <w:rsid w:val="00535CA3"/>
    <w:rsid w:val="005565C9"/>
    <w:rsid w:val="00557593"/>
    <w:rsid w:val="005613A8"/>
    <w:rsid w:val="00575A0C"/>
    <w:rsid w:val="00596442"/>
    <w:rsid w:val="005A25CC"/>
    <w:rsid w:val="005E6F30"/>
    <w:rsid w:val="00613A25"/>
    <w:rsid w:val="00615238"/>
    <w:rsid w:val="00626642"/>
    <w:rsid w:val="00626AC8"/>
    <w:rsid w:val="00627FE2"/>
    <w:rsid w:val="00647A9A"/>
    <w:rsid w:val="0065494A"/>
    <w:rsid w:val="00655084"/>
    <w:rsid w:val="00656289"/>
    <w:rsid w:val="00666AC7"/>
    <w:rsid w:val="0067479E"/>
    <w:rsid w:val="00676A2E"/>
    <w:rsid w:val="0069584F"/>
    <w:rsid w:val="006A103A"/>
    <w:rsid w:val="006A7CE3"/>
    <w:rsid w:val="006B52B6"/>
    <w:rsid w:val="006C13D5"/>
    <w:rsid w:val="006D02AA"/>
    <w:rsid w:val="006E0839"/>
    <w:rsid w:val="006E70ED"/>
    <w:rsid w:val="006F3A0E"/>
    <w:rsid w:val="00725DD1"/>
    <w:rsid w:val="0074417C"/>
    <w:rsid w:val="00751BE6"/>
    <w:rsid w:val="0078173D"/>
    <w:rsid w:val="00785887"/>
    <w:rsid w:val="00792937"/>
    <w:rsid w:val="007A317E"/>
    <w:rsid w:val="007A7303"/>
    <w:rsid w:val="007B039D"/>
    <w:rsid w:val="007C4A26"/>
    <w:rsid w:val="00802A51"/>
    <w:rsid w:val="0080329F"/>
    <w:rsid w:val="0083139F"/>
    <w:rsid w:val="00835B06"/>
    <w:rsid w:val="00842A57"/>
    <w:rsid w:val="00844756"/>
    <w:rsid w:val="00845BF4"/>
    <w:rsid w:val="0085245A"/>
    <w:rsid w:val="00870A22"/>
    <w:rsid w:val="00872FA4"/>
    <w:rsid w:val="008F4415"/>
    <w:rsid w:val="00912279"/>
    <w:rsid w:val="00952335"/>
    <w:rsid w:val="009638E3"/>
    <w:rsid w:val="00970B30"/>
    <w:rsid w:val="00977780"/>
    <w:rsid w:val="00985E74"/>
    <w:rsid w:val="009A221C"/>
    <w:rsid w:val="009C1061"/>
    <w:rsid w:val="009C2398"/>
    <w:rsid w:val="009C2533"/>
    <w:rsid w:val="009D76E9"/>
    <w:rsid w:val="009F74EE"/>
    <w:rsid w:val="00A00074"/>
    <w:rsid w:val="00A41A52"/>
    <w:rsid w:val="00A539D2"/>
    <w:rsid w:val="00A6739B"/>
    <w:rsid w:val="00A74981"/>
    <w:rsid w:val="00A86C70"/>
    <w:rsid w:val="00A907E7"/>
    <w:rsid w:val="00AA22EA"/>
    <w:rsid w:val="00AB200A"/>
    <w:rsid w:val="00AC1632"/>
    <w:rsid w:val="00AF3002"/>
    <w:rsid w:val="00AF341B"/>
    <w:rsid w:val="00B0068A"/>
    <w:rsid w:val="00B02584"/>
    <w:rsid w:val="00B03C16"/>
    <w:rsid w:val="00B053AD"/>
    <w:rsid w:val="00B108B0"/>
    <w:rsid w:val="00B27EB0"/>
    <w:rsid w:val="00B51388"/>
    <w:rsid w:val="00B63C26"/>
    <w:rsid w:val="00B70AEF"/>
    <w:rsid w:val="00B77F83"/>
    <w:rsid w:val="00B90256"/>
    <w:rsid w:val="00BA7BA2"/>
    <w:rsid w:val="00BC782E"/>
    <w:rsid w:val="00BF3FA8"/>
    <w:rsid w:val="00BF5711"/>
    <w:rsid w:val="00C062A1"/>
    <w:rsid w:val="00C17035"/>
    <w:rsid w:val="00C277E6"/>
    <w:rsid w:val="00C5679C"/>
    <w:rsid w:val="00C61B62"/>
    <w:rsid w:val="00C877A4"/>
    <w:rsid w:val="00C87CED"/>
    <w:rsid w:val="00CB27C6"/>
    <w:rsid w:val="00CD0133"/>
    <w:rsid w:val="00CD74FC"/>
    <w:rsid w:val="00CF6D04"/>
    <w:rsid w:val="00D00F1C"/>
    <w:rsid w:val="00D02DE8"/>
    <w:rsid w:val="00D20F97"/>
    <w:rsid w:val="00D24F20"/>
    <w:rsid w:val="00D30144"/>
    <w:rsid w:val="00D4139B"/>
    <w:rsid w:val="00D4288A"/>
    <w:rsid w:val="00D73007"/>
    <w:rsid w:val="00DB3B8B"/>
    <w:rsid w:val="00DE18F5"/>
    <w:rsid w:val="00DE6F81"/>
    <w:rsid w:val="00DE7B0A"/>
    <w:rsid w:val="00DF2293"/>
    <w:rsid w:val="00E16ECA"/>
    <w:rsid w:val="00E5466F"/>
    <w:rsid w:val="00E62FC5"/>
    <w:rsid w:val="00E714C1"/>
    <w:rsid w:val="00E723BE"/>
    <w:rsid w:val="00E918B4"/>
    <w:rsid w:val="00EA2168"/>
    <w:rsid w:val="00EA705D"/>
    <w:rsid w:val="00ED3467"/>
    <w:rsid w:val="00EF4439"/>
    <w:rsid w:val="00F03821"/>
    <w:rsid w:val="00F04788"/>
    <w:rsid w:val="00F14326"/>
    <w:rsid w:val="00F168AC"/>
    <w:rsid w:val="00F4220E"/>
    <w:rsid w:val="00F569BD"/>
    <w:rsid w:val="00F6241C"/>
    <w:rsid w:val="00F73586"/>
    <w:rsid w:val="00F932C5"/>
    <w:rsid w:val="00F96D0A"/>
    <w:rsid w:val="00FA2781"/>
    <w:rsid w:val="00FB4026"/>
    <w:rsid w:val="00FB5E8A"/>
    <w:rsid w:val="00FF271A"/>
    <w:rsid w:val="00FF5235"/>
    <w:rsid w:val="00FF6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8DC200"/>
  <w15:docId w15:val="{DB4BE5DB-5B67-4BD7-A823-ECBB1D90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E18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7E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7E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7E22"/>
    <w:rPr>
      <w:rFonts w:cs="Calibri"/>
      <w:sz w:val="20"/>
      <w:szCs w:val="20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E18F5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5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1182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45</cp:revision>
  <cp:lastPrinted>2019-06-10T08:10:00Z</cp:lastPrinted>
  <dcterms:created xsi:type="dcterms:W3CDTF">2017-11-21T13:12:00Z</dcterms:created>
  <dcterms:modified xsi:type="dcterms:W3CDTF">2023-02-09T22:46:00Z</dcterms:modified>
</cp:coreProperties>
</file>